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C5913" w:rsidR="008C5913" w:rsidP="008C5913" w:rsidRDefault="008C5913" w14:paraId="30C053BD" w14:textId="48D4E4D4">
      <w:pPr>
        <w:jc w:val="right"/>
        <w:rPr>
          <w:color w:val="auto"/>
          <w:kern w:val="0"/>
          <w:sz w:val="22"/>
          <w:szCs w:val="22"/>
        </w:rPr>
      </w:pPr>
      <w:r w:rsidRP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Pr>
          <w:color w:val="auto"/>
          <w:kern w:val="0"/>
          <w:sz w:val="22"/>
          <w:szCs w:val="22"/>
        </w:rPr>
        <w:t xml:space="preserve">  </w:t>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p>
    <w:p w:rsidRPr="008C5913" w:rsidR="008C5913" w:rsidP="694370EF" w:rsidRDefault="604ED5D3" w14:paraId="184B056D" w14:textId="5024B887">
      <w:pPr>
        <w:jc w:val="center"/>
        <w:rPr>
          <w:rFonts w:ascii="Calibri" w:hAnsi="Calibri" w:eastAsia="Calibri" w:cs="Calibri"/>
          <w:b w:val="1"/>
          <w:bCs w:val="1"/>
          <w:kern w:val="0"/>
          <w:sz w:val="40"/>
          <w:szCs w:val="40"/>
        </w:rPr>
      </w:pPr>
      <w:r w:rsidRPr="694370EF" w:rsidR="604ED5D3">
        <w:rPr>
          <w:rFonts w:ascii="Calibri" w:hAnsi="Calibri" w:eastAsia="Calibri" w:cs="Calibri"/>
          <w:b w:val="1"/>
          <w:bCs w:val="1"/>
          <w:sz w:val="40"/>
          <w:szCs w:val="40"/>
        </w:rPr>
        <w:t xml:space="preserve">Accreditation Steering Committee </w:t>
      </w:r>
      <w:r w:rsidRPr="694370EF" w:rsidR="784BCF48">
        <w:rPr>
          <w:rFonts w:ascii="Calibri" w:hAnsi="Calibri" w:eastAsia="Calibri" w:cs="Calibri"/>
          <w:b w:val="1"/>
          <w:bCs w:val="1"/>
          <w:sz w:val="40"/>
          <w:szCs w:val="40"/>
        </w:rPr>
        <w:t>Notes</w:t>
      </w:r>
    </w:p>
    <w:p w:rsidR="7946DEE2" w:rsidP="73034328" w:rsidRDefault="7946DEE2" w14:paraId="3CFE0169" w14:textId="02F17940">
      <w:pPr>
        <w:jc w:val="center"/>
        <w:rPr>
          <w:rFonts w:ascii="Century Gothic" w:hAnsi="Century Gothic" w:cs="Arial" w:cstheme="minorBidi"/>
          <w:b w:val="1"/>
          <w:bCs w:val="1"/>
          <w:sz w:val="24"/>
          <w:szCs w:val="24"/>
        </w:rPr>
      </w:pPr>
      <w:r w:rsidRPr="73034328" w:rsidR="7946DEE2">
        <w:rPr>
          <w:rFonts w:ascii="Century Gothic" w:hAnsi="Century Gothic" w:cs="Arial" w:cstheme="minorBidi"/>
          <w:b w:val="1"/>
          <w:bCs w:val="1"/>
          <w:sz w:val="24"/>
          <w:szCs w:val="24"/>
        </w:rPr>
        <w:t>Location: Bldg.</w:t>
      </w:r>
      <w:r w:rsidRPr="73034328" w:rsidR="4EABABDF">
        <w:rPr>
          <w:rFonts w:ascii="Century Gothic" w:hAnsi="Century Gothic" w:cs="Arial" w:cstheme="minorBidi"/>
          <w:b w:val="1"/>
          <w:bCs w:val="1"/>
          <w:sz w:val="24"/>
          <w:szCs w:val="24"/>
        </w:rPr>
        <w:t xml:space="preserve"> 2</w:t>
      </w:r>
      <w:r w:rsidRPr="73034328" w:rsidR="6B41890A">
        <w:rPr>
          <w:rFonts w:ascii="Century Gothic" w:hAnsi="Century Gothic" w:cs="Arial" w:cstheme="minorBidi"/>
          <w:b w:val="1"/>
          <w:bCs w:val="1"/>
          <w:sz w:val="24"/>
          <w:szCs w:val="24"/>
        </w:rPr>
        <w:t>400 Rm. 116</w:t>
      </w: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43FB4A9D" w:rsidRDefault="40FEF925" w14:paraId="0212E884" w14:textId="1AE83403">
      <w:pPr>
        <w:rPr>
          <w:rFonts w:ascii="Century Gothic" w:hAnsi="Century Gothic" w:cs="Calibri Light"/>
        </w:rPr>
      </w:pPr>
      <w:r w:rsidRPr="43FB4A9D">
        <w:rPr>
          <w:rFonts w:ascii="Century Gothic" w:hAnsi="Century Gothic" w:cs="Calibri Light"/>
          <w:b/>
          <w:bCs/>
        </w:rPr>
        <w:t xml:space="preserve">Co-Chairs: </w:t>
      </w:r>
      <w:r w:rsidRPr="43FB4A9D" w:rsidR="3790CAA3">
        <w:rPr>
          <w:rFonts w:ascii="Century Gothic" w:hAnsi="Century Gothic" w:cs="Calibri Light"/>
        </w:rPr>
        <w:t>Daniel Berumen</w:t>
      </w:r>
      <w:r w:rsidRPr="43FB4A9D" w:rsidR="6551741D">
        <w:rPr>
          <w:rFonts w:ascii="Century Gothic" w:hAnsi="Century Gothic" w:cs="Calibri Light"/>
        </w:rPr>
        <w:t xml:space="preserve">, </w:t>
      </w:r>
      <w:r w:rsidRPr="43FB4A9D" w:rsidR="2EB3C808">
        <w:rPr>
          <w:rFonts w:ascii="Century Gothic" w:hAnsi="Century Gothic" w:cs="Calibri Light"/>
        </w:rPr>
        <w:t>Danielle Fouquette</w:t>
      </w:r>
    </w:p>
    <w:p w:rsidR="54BE836C" w:rsidP="39F3E0DB" w:rsidRDefault="54BE836C" w14:paraId="0AFA83F5" w14:textId="6350758F">
      <w:pPr>
        <w:rPr>
          <w:rFonts w:ascii="Century Gothic" w:hAnsi="Century Gothic" w:cs="Calibri Light"/>
        </w:rPr>
      </w:pPr>
      <w:r w:rsidRPr="2B8381F7" w:rsidR="026B715A">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Manager Representatives</w:t>
      </w:r>
      <w:r w:rsidRPr="2B8381F7" w:rsidR="2631BDE0">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(4)</w:t>
      </w:r>
      <w:r w:rsidRPr="2B8381F7" w:rsidR="026B715A">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w:t>
      </w:r>
      <w:r w:rsidRPr="2B8381F7" w:rsidR="2CEF5CF9">
        <w:rPr>
          <w:rFonts w:ascii="Calibri" w:hAnsi="Calibri" w:cs="Arial" w:asciiTheme="minorAscii" w:hAnsiTheme="minorAscii" w:cstheme="minorBidi"/>
          <w:b w:val="1"/>
          <w:bCs w:val="1"/>
          <w:color w:val="000000" w:themeColor="text1" w:themeTint="FF" w:themeShade="FF"/>
        </w:rPr>
        <w:t xml:space="preserve"> </w:t>
      </w:r>
      <w:r w:rsidRPr="2B8381F7" w:rsidR="2CEF5CF9">
        <w:rPr>
          <w:rFonts w:ascii="Century Gothic" w:hAnsi="Century Gothic" w:cs="Calibri Light"/>
        </w:rPr>
        <w:t>Dani Wilson, Henry Hua, Jeanette Rodriguez, Carlos Ayon</w:t>
      </w:r>
    </w:p>
    <w:p w:rsidR="54BE836C" w:rsidP="39F3E0DB" w:rsidRDefault="54BE836C" w14:paraId="1FF7EF7C" w14:textId="5FA6B78F">
      <w:pPr>
        <w:rPr>
          <w:rFonts w:ascii="Century Gothic" w:hAnsi="Century Gothic" w:cs="Calibri Light"/>
        </w:rPr>
      </w:pPr>
      <w:r w:rsidRPr="2B8381F7" w:rsidR="026B715A">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Faculty Representatives</w:t>
      </w:r>
      <w:r w:rsidRPr="2B8381F7" w:rsidR="1052DE07">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(4)</w:t>
      </w:r>
      <w:r w:rsidRPr="2B8381F7" w:rsidR="026B715A">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w:t>
      </w:r>
      <w:r w:rsidRPr="2B8381F7" w:rsidR="026B715A">
        <w:rPr>
          <w:rFonts w:ascii="Calibri" w:hAnsi="Calibri" w:cs="Arial" w:asciiTheme="minorAscii" w:hAnsiTheme="minorAscii" w:cstheme="minorBidi"/>
          <w:b w:val="1"/>
          <w:bCs w:val="1"/>
          <w:color w:val="000000" w:themeColor="text1" w:themeTint="FF" w:themeShade="FF"/>
        </w:rPr>
        <w:t xml:space="preserve"> </w:t>
      </w:r>
      <w:r w:rsidRPr="2B8381F7" w:rsidR="026B715A">
        <w:rPr>
          <w:rFonts w:ascii="Century Gothic" w:hAnsi="Century Gothic" w:cs="Calibri Light"/>
        </w:rPr>
        <w:t xml:space="preserve">Bridget Kominek, Kim Vandervort, Martha Smith, </w:t>
      </w:r>
      <w:r w:rsidRPr="2B8381F7" w:rsidR="1B009D7A">
        <w:rPr>
          <w:rFonts w:ascii="Century Gothic" w:hAnsi="Century Gothic" w:cs="Calibri Light"/>
        </w:rPr>
        <w:t>Josh Ashenmiller</w:t>
      </w:r>
    </w:p>
    <w:p w:rsidR="54BE836C" w:rsidP="39F3E0DB" w:rsidRDefault="54BE836C" w14:paraId="5B3A70CF" w14:textId="78278773">
      <w:pPr>
        <w:rPr>
          <w:rFonts w:ascii="Century Gothic" w:hAnsi="Century Gothic" w:cs="Calibri Light"/>
        </w:rPr>
      </w:pPr>
      <w:r w:rsidRPr="2B8381F7" w:rsidR="026B715A">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Classified Representatives</w:t>
      </w:r>
      <w:r w:rsidRPr="2B8381F7" w:rsidR="2DF97B68">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(2)</w:t>
      </w:r>
      <w:r w:rsidRPr="2B8381F7" w:rsidR="026B715A">
        <w:rPr>
          <w:rFonts w:ascii="Calibri" w:hAnsi="Calibri" w:eastAsia="ＭＳ 明朝" w:cs="Arial" w:asciiTheme="minorAscii" w:hAnsiTheme="minorAscii" w:eastAsiaTheme="minorEastAsia" w:cstheme="minorBidi"/>
          <w:b w:val="1"/>
          <w:bCs w:val="1"/>
          <w:color w:val="000000" w:themeColor="text1" w:themeTint="FF" w:themeShade="FF"/>
          <w:sz w:val="20"/>
          <w:szCs w:val="20"/>
          <w:lang w:eastAsia="en-US" w:bidi="ar-SA"/>
        </w:rPr>
        <w:t>:</w:t>
      </w:r>
      <w:r w:rsidRPr="2B8381F7" w:rsidR="026B715A">
        <w:rPr>
          <w:rFonts w:ascii="Calibri" w:hAnsi="Calibri" w:cs="Arial" w:asciiTheme="minorAscii" w:hAnsiTheme="minorAscii" w:cstheme="minorBidi"/>
          <w:b w:val="1"/>
          <w:bCs w:val="1"/>
          <w:color w:val="000000" w:themeColor="text1" w:themeTint="FF" w:themeShade="FF"/>
        </w:rPr>
        <w:t xml:space="preserve"> </w:t>
      </w:r>
      <w:r w:rsidRPr="2B8381F7" w:rsidR="026B715A">
        <w:rPr>
          <w:rFonts w:ascii="Century Gothic" w:hAnsi="Century Gothic" w:cs="Calibri Light"/>
        </w:rPr>
        <w:t>Carolina Santillan, Bianca Gladen</w:t>
      </w:r>
    </w:p>
    <w:p w:rsidRPr="002573E9" w:rsidR="009D4D35" w:rsidP="423A7F41" w:rsidRDefault="07BD6E82" w14:paraId="1AE3779C" w14:textId="7566416A">
      <w:pPr>
        <w:rPr>
          <w:rFonts w:ascii="Century Gothic" w:hAnsi="Century Gothic" w:cs="Calibri Light"/>
        </w:rPr>
      </w:pPr>
      <w:r w:rsidRPr="423A7F41">
        <w:rPr>
          <w:rFonts w:ascii="Century Gothic" w:hAnsi="Century Gothic" w:cs="Calibri Light"/>
          <w:b/>
          <w:bCs/>
        </w:rPr>
        <w:t>Student Representative</w:t>
      </w:r>
      <w:r w:rsidRPr="423A7F41" w:rsidR="06544F91">
        <w:rPr>
          <w:rFonts w:ascii="Century Gothic" w:hAnsi="Century Gothic" w:cs="Calibri Light"/>
          <w:b/>
          <w:bCs/>
        </w:rPr>
        <w:t xml:space="preserve"> (1)</w:t>
      </w:r>
      <w:r w:rsidRPr="423A7F41">
        <w:rPr>
          <w:rFonts w:ascii="Century Gothic" w:hAnsi="Century Gothic" w:cs="Calibri Light"/>
          <w:b/>
          <w:bCs/>
        </w:rPr>
        <w:t>:</w:t>
      </w:r>
      <w:r w:rsidRPr="423A7F41">
        <w:rPr>
          <w:rFonts w:ascii="Century Gothic" w:hAnsi="Century Gothic" w:cs="Calibri Light"/>
        </w:rPr>
        <w:t xml:space="preserve"> </w:t>
      </w:r>
      <w:r w:rsidRPr="423A7F41" w:rsidR="310E59C0">
        <w:rPr>
          <w:rFonts w:ascii="Century Gothic" w:hAnsi="Century Gothic" w:cs="Calibri Light"/>
        </w:rPr>
        <w:t>Annika Rotana</w:t>
      </w:r>
    </w:p>
    <w:p w:rsidRPr="002573E9" w:rsidR="00327CD7" w:rsidP="423A7F41" w:rsidRDefault="00327CD7" w14:paraId="0D1C35F0" w14:textId="5506201E">
      <w:pPr>
        <w:rPr>
          <w:rFonts w:ascii="Century Gothic" w:hAnsi="Century Gothic" w:cs="Calibri Light"/>
        </w:rPr>
      </w:pPr>
      <w:r w:rsidRPr="423A7F41">
        <w:rPr>
          <w:rFonts w:ascii="Century Gothic" w:hAnsi="Century Gothic" w:cs="Calibri Light"/>
          <w:b/>
          <w:bCs/>
        </w:rPr>
        <w:t>Resource Member</w:t>
      </w:r>
      <w:r w:rsidRPr="423A7F41" w:rsidR="28504617">
        <w:rPr>
          <w:rFonts w:ascii="Century Gothic" w:hAnsi="Century Gothic" w:cs="Calibri Light"/>
          <w:b/>
          <w:bCs/>
        </w:rPr>
        <w:t>s</w:t>
      </w:r>
      <w:r w:rsidRPr="423A7F41">
        <w:rPr>
          <w:rFonts w:ascii="Century Gothic" w:hAnsi="Century Gothic" w:cs="Calibri Light"/>
        </w:rPr>
        <w:t xml:space="preserve">: </w:t>
      </w:r>
      <w:r w:rsidRPr="423A7F41" w:rsidR="00175CEF">
        <w:rPr>
          <w:rFonts w:ascii="Century Gothic" w:hAnsi="Century Gothic" w:cs="Calibri Light"/>
        </w:rPr>
        <w:t>Jos</w:t>
      </w:r>
      <w:r w:rsidRPr="423A7F41" w:rsidR="000A4032">
        <w:rPr>
          <w:rFonts w:ascii="Century Gothic" w:hAnsi="Century Gothic" w:cs="Calibri Light"/>
        </w:rPr>
        <w:t>e</w:t>
      </w:r>
      <w:r w:rsidRPr="423A7F41" w:rsidR="00175CEF">
        <w:rPr>
          <w:rFonts w:ascii="Century Gothic" w:hAnsi="Century Gothic" w:cs="Calibri Light"/>
        </w:rPr>
        <w:t xml:space="preserve"> Ramon Nunez</w:t>
      </w:r>
    </w:p>
    <w:p w:rsidR="23CD71E7" w:rsidP="2B8381F7" w:rsidRDefault="23CD71E7" w14:paraId="5A339292" w14:textId="52986CCD">
      <w:pPr>
        <w:pBdr>
          <w:bottom w:val="single" w:color="000000" w:sz="12" w:space="1"/>
        </w:pBdr>
        <w:rPr>
          <w:rFonts w:ascii="Calibri" w:hAnsi="Calibri" w:cs="Arial" w:asciiTheme="minorAscii" w:hAnsiTheme="minorAscii" w:cstheme="minorBidi"/>
          <w:color w:val="000000" w:themeColor="text1"/>
        </w:rPr>
      </w:pPr>
      <w:r w:rsidRPr="2B8381F7" w:rsidR="2435ED0D">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Guests</w:t>
      </w:r>
      <w:r w:rsidRPr="2B8381F7" w:rsidR="2435ED0D">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w:t>
      </w:r>
      <w:r w:rsidRPr="2B8381F7" w:rsidR="2435ED0D">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w:t>
      </w:r>
      <w:r w:rsidRPr="2B8381F7" w:rsidR="2435ED0D">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Vinnie Wu (Sr. Research Analyst)</w:t>
      </w:r>
    </w:p>
    <w:p w:rsidR="4A133B13" w:rsidP="423A7F41" w:rsidRDefault="4A133B13" w14:paraId="3CB6CD6D" w14:textId="0020D4A8">
      <w:pPr>
        <w:pBdr>
          <w:bottom w:val="single" w:color="000000" w:sz="12" w:space="1"/>
        </w:pBdr>
        <w:rPr>
          <w:rFonts w:asciiTheme="minorHAnsi" w:hAnsiTheme="minorHAnsi" w:cstheme="minorBidi"/>
          <w:color w:val="000000" w:themeColor="text1"/>
        </w:rPr>
      </w:pPr>
    </w:p>
    <w:p w:rsidR="4183E0D8" w:rsidP="2B8381F7" w:rsidRDefault="4183E0D8" w14:paraId="49296AD9" w14:textId="0CE0BF15">
      <w:pPr>
        <w:pBdr>
          <w:bottom w:val="single" w:color="000000" w:sz="12" w:space="1"/>
        </w:pBdr>
        <w:rPr>
          <w:rFonts w:ascii="Century Gothic" w:hAnsi="Century Gothic" w:cs="Calibri Light"/>
          <w:sz w:val="18"/>
          <w:szCs w:val="18"/>
        </w:rPr>
      </w:pPr>
      <w:r w:rsidRPr="2B8381F7" w:rsidR="4D985F87">
        <w:rPr>
          <w:rFonts w:ascii="Century Gothic" w:hAnsi="Century Gothic" w:eastAsia="ＭＳ 明朝" w:cs="Calibri Light" w:asciiTheme="minorAscii" w:hAnsiTheme="minorAscii" w:eastAsiaTheme="minorEastAsia" w:cstheme="minorBidi"/>
          <w:color w:val="000000" w:themeColor="text1" w:themeTint="FF" w:themeShade="FF"/>
          <w:sz w:val="18"/>
          <w:szCs w:val="18"/>
          <w:lang w:eastAsia="en-US" w:bidi="ar-SA"/>
        </w:rPr>
        <w:t xml:space="preserve">Recorder: </w:t>
      </w:r>
      <w:r w:rsidRPr="2B8381F7" w:rsidR="66213E59">
        <w:rPr>
          <w:rFonts w:ascii="Century Gothic" w:hAnsi="Century Gothic" w:eastAsia="ＭＳ 明朝" w:cs="Calibri Light" w:asciiTheme="minorAscii" w:hAnsiTheme="minorAscii" w:eastAsiaTheme="minorEastAsia" w:cstheme="minorBidi"/>
          <w:color w:val="000000" w:themeColor="text1" w:themeTint="FF" w:themeShade="FF"/>
          <w:sz w:val="18"/>
          <w:szCs w:val="18"/>
          <w:lang w:eastAsia="en-US" w:bidi="ar-SA"/>
        </w:rPr>
        <w:t>Bianca Gladen</w:t>
      </w:r>
    </w:p>
    <w:p w:rsidR="09E3448C" w:rsidP="2B8381F7" w:rsidRDefault="09E3448C" w14:paraId="26476DF7" w14:textId="3F9347E3">
      <w:pPr>
        <w:pBdr>
          <w:bottom w:val="single" w:color="000000" w:sz="12" w:space="1"/>
        </w:pBdr>
        <w:rPr>
          <w:rFonts w:ascii="Century Gothic" w:hAnsi="Century Gothic" w:cs="Calibri Light"/>
          <w:sz w:val="18"/>
          <w:szCs w:val="18"/>
        </w:rPr>
      </w:pPr>
      <w:r w:rsidRPr="2B8381F7" w:rsidR="12C73A17">
        <w:rPr>
          <w:rFonts w:ascii="Century Gothic" w:hAnsi="Century Gothic" w:eastAsia="ＭＳ 明朝" w:cs="Calibri Light" w:asciiTheme="minorAscii" w:hAnsiTheme="minorAscii" w:eastAsiaTheme="minorEastAsia" w:cstheme="minorBidi"/>
          <w:color w:val="000000" w:themeColor="text1" w:themeTint="FF" w:themeShade="FF"/>
          <w:sz w:val="18"/>
          <w:szCs w:val="18"/>
          <w:lang w:eastAsia="en-US" w:bidi="ar-SA"/>
        </w:rPr>
        <w:t xml:space="preserve">Absent: </w:t>
      </w:r>
      <w:r w:rsidRPr="2B8381F7" w:rsidR="237D6524">
        <w:rPr>
          <w:rFonts w:ascii="Century Gothic" w:hAnsi="Century Gothic" w:eastAsia="ＭＳ 明朝" w:cs="Calibri Light" w:asciiTheme="minorAscii" w:hAnsiTheme="minorAscii" w:eastAsiaTheme="minorEastAsia" w:cstheme="minorBidi"/>
          <w:color w:val="000000" w:themeColor="text1" w:themeTint="FF" w:themeShade="FF"/>
          <w:sz w:val="18"/>
          <w:szCs w:val="18"/>
          <w:lang w:eastAsia="en-US" w:bidi="ar-SA"/>
        </w:rPr>
        <w:t xml:space="preserve"> Dani Wilson, Henry Hua, Carolina Santillan</w:t>
      </w:r>
      <w:r w:rsidRPr="2B8381F7" w:rsidR="237D6524">
        <w:rPr>
          <w:rFonts w:ascii="Century Gothic" w:hAnsi="Century Gothic" w:eastAsia="ＭＳ 明朝" w:cs="Calibri Light" w:asciiTheme="minorAscii" w:hAnsiTheme="minorAscii" w:eastAsiaTheme="minorEastAsia" w:cstheme="minorBidi"/>
          <w:color w:val="000000" w:themeColor="text1" w:themeTint="FF" w:themeShade="FF"/>
          <w:sz w:val="18"/>
          <w:szCs w:val="18"/>
          <w:lang w:eastAsia="en-US" w:bidi="ar-SA"/>
        </w:rPr>
        <w:t>, Bridget Kominek, Annika Rotana, Jose Ramon Nunez, Vinnie Wu</w:t>
      </w:r>
    </w:p>
    <w:p w:rsidRPr="00CD16F7" w:rsidR="006321F0" w:rsidP="4A133B13" w:rsidRDefault="006321F0" w14:paraId="59C5F671" w14:textId="4645C521">
      <w:pPr>
        <w:rPr>
          <w:rFonts w:ascii="Arial" w:hAnsi="Arial" w:cs="Arial"/>
          <w:b/>
          <w:bCs/>
          <w:sz w:val="32"/>
          <w:szCs w:val="32"/>
        </w:rPr>
      </w:pPr>
    </w:p>
    <w:p w:rsidRPr="00414BB8" w:rsidR="00DD4E6A" w:rsidP="34661FF7" w:rsidRDefault="00DD4E6A" w14:paraId="2E2D054D" w14:textId="757682C4">
      <w:pPr>
        <w:spacing w:line="276" w:lineRule="auto"/>
        <w:rPr>
          <w:rFonts w:ascii="Century Gothic" w:hAnsi="Century Gothic" w:cs="Calibri"/>
          <w:sz w:val="22"/>
          <w:szCs w:val="22"/>
        </w:rPr>
      </w:pPr>
      <w:r w:rsidRPr="34661FF7">
        <w:rPr>
          <w:rFonts w:ascii="Century Gothic" w:hAnsi="Century Gothic" w:cs="HP Simplified Light"/>
          <w:b/>
          <w:bCs/>
          <w:sz w:val="22"/>
          <w:szCs w:val="22"/>
        </w:rPr>
        <w:t>HOUSEKEEPING</w:t>
      </w:r>
    </w:p>
    <w:p w:rsidRPr="00414BB8" w:rsidR="00DD4E6A" w:rsidP="00F334A5" w:rsidRDefault="00D02541" w14:paraId="1031266E" w14:textId="17813738">
      <w:pPr>
        <w:pStyle w:val="ListParagraph"/>
        <w:numPr>
          <w:ilvl w:val="0"/>
          <w:numId w:val="7"/>
        </w:numPr>
        <w:spacing w:line="276" w:lineRule="auto"/>
        <w:rPr>
          <w:rFonts w:ascii="Century Gothic" w:hAnsi="Century Gothic" w:cs="Calibri Light"/>
          <w:color w:val="auto"/>
          <w:sz w:val="22"/>
          <w:szCs w:val="22"/>
        </w:rPr>
      </w:pPr>
      <w:r w:rsidRPr="37B94C01">
        <w:rPr>
          <w:rFonts w:ascii="Century Gothic" w:hAnsi="Century Gothic" w:cs="Calibri Light"/>
          <w:color w:val="auto"/>
          <w:sz w:val="22"/>
          <w:szCs w:val="22"/>
        </w:rPr>
        <w:t>Call to Order</w:t>
      </w:r>
      <w:r w:rsidR="00DD4E6A">
        <w:tab/>
      </w:r>
      <w:r w:rsidR="00DD4E6A">
        <w:tab/>
      </w:r>
      <w:r w:rsidR="00DD4E6A">
        <w:tab/>
      </w:r>
      <w:r w:rsidR="00DD4E6A">
        <w:tab/>
      </w:r>
      <w:r w:rsidR="00DD4E6A">
        <w:tab/>
      </w:r>
      <w:r w:rsidR="00DD4E6A">
        <w:tab/>
      </w:r>
    </w:p>
    <w:p w:rsidR="51113695" w:rsidP="2B8381F7" w:rsidRDefault="51113695" w14:paraId="20DC47A1" w14:textId="494D3A88">
      <w:pPr>
        <w:pStyle w:val="ListParagraph"/>
        <w:numPr>
          <w:ilvl w:val="0"/>
          <w:numId w:val="7"/>
        </w:numPr>
        <w:spacing w:line="276" w:lineRule="auto"/>
        <w:rPr>
          <w:rFonts w:ascii="Century Gothic" w:hAnsi="Century Gothic" w:cs="Calibri Light"/>
          <w:color w:val="auto"/>
          <w:sz w:val="22"/>
          <w:szCs w:val="22"/>
        </w:rPr>
      </w:pPr>
      <w:r w:rsidRPr="2B8381F7" w:rsidR="51113695">
        <w:rPr>
          <w:rFonts w:ascii="Century Gothic" w:hAnsi="Century Gothic" w:cs="Calibri Light"/>
          <w:color w:val="auto"/>
          <w:sz w:val="22"/>
          <w:szCs w:val="22"/>
        </w:rPr>
        <w:t xml:space="preserve">Approval of </w:t>
      </w:r>
      <w:hyperlink r:id="R06d314ddc383427d">
        <w:r w:rsidRPr="2B8381F7" w:rsidR="493DCD0E">
          <w:rPr>
            <w:rStyle w:val="Hyperlink"/>
            <w:rFonts w:ascii="Century Gothic" w:hAnsi="Century Gothic" w:cs="Calibri Light"/>
            <w:sz w:val="22"/>
            <w:szCs w:val="22"/>
          </w:rPr>
          <w:t>Previous Notes</w:t>
        </w:r>
      </w:hyperlink>
      <w:r w:rsidRPr="2B8381F7" w:rsidR="2F759A55">
        <w:rPr>
          <w:rFonts w:ascii="Century Gothic" w:hAnsi="Century Gothic" w:cs="Calibri Light"/>
          <w:color w:val="auto"/>
          <w:sz w:val="22"/>
          <w:szCs w:val="22"/>
        </w:rPr>
        <w:t xml:space="preserve"> from </w:t>
      </w:r>
      <w:r w:rsidRPr="2B8381F7" w:rsidR="2EB08F04">
        <w:rPr>
          <w:rFonts w:ascii="Century Gothic" w:hAnsi="Century Gothic" w:cs="Calibri Light"/>
          <w:color w:val="auto"/>
          <w:sz w:val="22"/>
          <w:szCs w:val="22"/>
        </w:rPr>
        <w:t>3.3.26</w:t>
      </w:r>
    </w:p>
    <w:p w:rsidR="5338C47A" w:rsidP="2B8381F7" w:rsidRDefault="5338C47A" w14:paraId="0F2BF784" w14:textId="1020B9C1">
      <w:pPr>
        <w:pStyle w:val="ListParagraph"/>
        <w:numPr>
          <w:ilvl w:val="1"/>
          <w:numId w:val="7"/>
        </w:numPr>
        <w:spacing w:line="276" w:lineRule="auto"/>
        <w:rPr>
          <w:rFonts w:ascii="Century Gothic" w:hAnsi="Century Gothic" w:eastAsia="ＭＳ 明朝" w:cs="Calibri Light"/>
          <w:noProof w:val="0"/>
          <w:color w:val="auto"/>
          <w:sz w:val="22"/>
          <w:szCs w:val="22"/>
          <w:lang w:val="en-US"/>
        </w:rPr>
      </w:pPr>
      <w:r w:rsidRPr="2B8381F7" w:rsidR="5338C47A">
        <w:rPr>
          <w:rFonts w:ascii="Century Gothic" w:hAnsi="Century Gothic" w:eastAsia="ＭＳ 明朝" w:cs="Calibri Light"/>
          <w:noProof w:val="0"/>
          <w:color w:val="auto"/>
          <w:sz w:val="22"/>
          <w:szCs w:val="22"/>
          <w:lang w:val="en-US"/>
        </w:rPr>
        <w:t xml:space="preserve">The minutes of the March 3, </w:t>
      </w:r>
      <w:r w:rsidRPr="2B8381F7" w:rsidR="5338C47A">
        <w:rPr>
          <w:rFonts w:ascii="Century Gothic" w:hAnsi="Century Gothic" w:eastAsia="ＭＳ 明朝" w:cs="Calibri Light"/>
          <w:noProof w:val="0"/>
          <w:color w:val="auto"/>
          <w:sz w:val="22"/>
          <w:szCs w:val="22"/>
          <w:lang w:val="en-US"/>
        </w:rPr>
        <w:t>2026</w:t>
      </w:r>
      <w:r w:rsidRPr="2B8381F7" w:rsidR="5338C47A">
        <w:rPr>
          <w:rFonts w:ascii="Century Gothic" w:hAnsi="Century Gothic" w:eastAsia="ＭＳ 明朝" w:cs="Calibri Light"/>
          <w:noProof w:val="0"/>
          <w:color w:val="auto"/>
          <w:sz w:val="22"/>
          <w:szCs w:val="22"/>
          <w:lang w:val="en-US"/>
        </w:rPr>
        <w:t xml:space="preserve"> meeting were reviewed by the committee. First and second motion were made and meeting notes were approved.</w:t>
      </w:r>
    </w:p>
    <w:p w:rsidRPr="00414BB8" w:rsidR="00D02541" w:rsidP="00F334A5" w:rsidRDefault="00D02541" w14:paraId="40E243F2" w14:textId="3D5A8796">
      <w:pPr>
        <w:pStyle w:val="ListParagraph"/>
        <w:numPr>
          <w:ilvl w:val="0"/>
          <w:numId w:val="7"/>
        </w:numPr>
        <w:spacing w:line="276" w:lineRule="auto"/>
        <w:rPr>
          <w:rFonts w:ascii="Century Gothic" w:hAnsi="Century Gothic" w:cs="Calibri Light"/>
          <w:color w:val="auto"/>
          <w:sz w:val="22"/>
          <w:szCs w:val="22"/>
        </w:rPr>
      </w:pPr>
      <w:r w:rsidRPr="2B8381F7" w:rsidR="51113695">
        <w:rPr>
          <w:rFonts w:ascii="Century Gothic" w:hAnsi="Century Gothic" w:cs="Calibri Light"/>
          <w:color w:val="auto"/>
          <w:sz w:val="22"/>
          <w:szCs w:val="22"/>
        </w:rPr>
        <w:t>Public Comment</w:t>
      </w:r>
      <w:r>
        <w:tab/>
      </w:r>
    </w:p>
    <w:p w:rsidRPr="00414BB8" w:rsidR="00D02541" w:rsidP="2B8381F7" w:rsidRDefault="00D02541" w14:paraId="2A3F7229" w14:textId="50125DC8">
      <w:pPr>
        <w:pStyle w:val="ListParagraph"/>
        <w:numPr>
          <w:ilvl w:val="1"/>
          <w:numId w:val="7"/>
        </w:numPr>
        <w:spacing w:line="276" w:lineRule="auto"/>
        <w:rPr>
          <w:rFonts w:ascii="Century Gothic" w:hAnsi="Century Gothic" w:cs="Calibri Light"/>
          <w:color w:val="auto"/>
          <w:sz w:val="22"/>
          <w:szCs w:val="22"/>
        </w:rPr>
      </w:pPr>
      <w:r w:rsidRPr="2B8381F7" w:rsidR="0F25D3C3">
        <w:rPr>
          <w:rFonts w:ascii="Century Gothic" w:hAnsi="Century Gothic" w:eastAsia="ＭＳ 明朝" w:cs="Calibri Light" w:asciiTheme="minorAscii" w:hAnsiTheme="minorAscii" w:eastAsiaTheme="minorEastAsia" w:cstheme="minorBidi"/>
          <w:color w:val="auto"/>
          <w:sz w:val="22"/>
          <w:szCs w:val="22"/>
          <w:lang w:eastAsia="en-US" w:bidi="ar-SA"/>
        </w:rPr>
        <w:t>None</w:t>
      </w:r>
      <w:r>
        <w:tab/>
      </w:r>
      <w:r>
        <w:tab/>
      </w:r>
      <w:r>
        <w:tab/>
      </w:r>
      <w:r>
        <w:tab/>
      </w:r>
      <w:r>
        <w:tab/>
      </w:r>
      <w:r>
        <w:tab/>
      </w:r>
      <w:r>
        <w:tab/>
      </w:r>
      <w:r>
        <w:tab/>
      </w:r>
    </w:p>
    <w:p w:rsidR="00D02541" w:rsidP="37B94C01" w:rsidRDefault="00D02541" w14:paraId="36BF43AB" w14:textId="2E4E64BD">
      <w:pPr>
        <w:pStyle w:val="ListParagraph"/>
        <w:numPr>
          <w:ilvl w:val="0"/>
          <w:numId w:val="7"/>
        </w:numPr>
        <w:spacing w:line="276" w:lineRule="auto"/>
        <w:rPr>
          <w:rFonts w:ascii="Century Gothic" w:hAnsi="Century Gothic" w:cs="Calibri Light"/>
          <w:color w:val="auto"/>
          <w:sz w:val="22"/>
          <w:szCs w:val="22"/>
        </w:rPr>
      </w:pPr>
      <w:r w:rsidRPr="2B8381F7" w:rsidR="51113695">
        <w:rPr>
          <w:rFonts w:ascii="Century Gothic" w:hAnsi="Century Gothic" w:cs="Calibri Light"/>
          <w:color w:val="auto"/>
          <w:sz w:val="22"/>
          <w:szCs w:val="22"/>
        </w:rPr>
        <w:t>Announcements</w:t>
      </w:r>
    </w:p>
    <w:p w:rsidR="423CEBD8" w:rsidP="2B8381F7" w:rsidRDefault="423CEBD8" w14:paraId="1FFB1615" w14:textId="543C3DC2">
      <w:pPr>
        <w:pStyle w:val="ListParagraph"/>
        <w:numPr>
          <w:ilvl w:val="1"/>
          <w:numId w:val="7"/>
        </w:numPr>
        <w:suppressLineNumbers w:val="0"/>
        <w:bidi w:val="0"/>
        <w:spacing w:before="0" w:beforeAutospacing="off" w:after="0" w:afterAutospacing="off" w:line="276" w:lineRule="auto"/>
        <w:ind w:left="1800" w:right="0" w:hanging="360"/>
        <w:jc w:val="left"/>
        <w:rPr>
          <w:rFonts w:ascii="Century Gothic" w:hAnsi="Century Gothic" w:cs="Calibri Light"/>
          <w:color w:val="auto"/>
          <w:sz w:val="22"/>
          <w:szCs w:val="22"/>
        </w:rPr>
      </w:pPr>
      <w:r w:rsidRPr="2B8381F7" w:rsidR="423CEBD8">
        <w:rPr>
          <w:rFonts w:ascii="Century Gothic" w:hAnsi="Century Gothic" w:cs="Calibri Light"/>
          <w:color w:val="auto"/>
          <w:sz w:val="22"/>
          <w:szCs w:val="22"/>
        </w:rPr>
        <w:t xml:space="preserve">Josh Ashenmiller and Marty Smith will both attend the Associated Students meeting in two weeks. </w:t>
      </w:r>
    </w:p>
    <w:p w:rsidRPr="00414BB8" w:rsidR="00CD16F7" w:rsidP="28159C11" w:rsidRDefault="00CD16F7" w14:paraId="730C0FD3" w14:textId="1E1474B8">
      <w:pPr>
        <w:pStyle w:val="ListParagraph"/>
        <w:spacing w:line="276" w:lineRule="auto"/>
        <w:ind w:left="1800"/>
        <w:rPr>
          <w:rFonts w:ascii="Century Gothic" w:hAnsi="Century Gothic" w:cs="Calibri Light"/>
          <w:color w:val="auto"/>
          <w:sz w:val="22"/>
          <w:szCs w:val="22"/>
        </w:rPr>
      </w:pPr>
    </w:p>
    <w:p w:rsidR="7EAC960A" w:rsidP="4B2F712F" w:rsidRDefault="00F76C00" w14:paraId="10770E48" w14:textId="47353F1A">
      <w:pPr>
        <w:spacing w:line="276" w:lineRule="auto"/>
      </w:pPr>
      <w:r w:rsidRPr="4B2F712F">
        <w:rPr>
          <w:rFonts w:ascii="Century Gothic" w:hAnsi="Century Gothic" w:cs="HP Simplified Light"/>
          <w:b/>
          <w:bCs/>
          <w:color w:val="auto"/>
          <w:sz w:val="22"/>
          <w:szCs w:val="22"/>
        </w:rPr>
        <w:t xml:space="preserve">OLD BUSINESS </w:t>
      </w:r>
      <w:r w:rsidRPr="4B2F712F">
        <w:rPr>
          <w:rFonts w:ascii="Century Gothic" w:hAnsi="Century Gothic" w:cs="HP Simplified Light"/>
          <w:color w:val="auto"/>
          <w:sz w:val="22"/>
          <w:szCs w:val="22"/>
        </w:rPr>
        <w:t>(Discussion with Possible Action</w:t>
      </w:r>
      <w:r w:rsidRPr="4B2F712F" w:rsidR="6CE25C1A">
        <w:rPr>
          <w:rFonts w:ascii="Century Gothic" w:hAnsi="Century Gothic" w:cs="HP Simplified Light"/>
          <w:color w:val="auto"/>
          <w:sz w:val="22"/>
          <w:szCs w:val="22"/>
        </w:rPr>
        <w:t>)</w:t>
      </w:r>
    </w:p>
    <w:p w:rsidR="7EAC960A" w:rsidP="0CE9207F" w:rsidRDefault="0070569B" w14:paraId="7849F59B" w14:textId="46248B69">
      <w:pPr>
        <w:pStyle w:val="ListParagraph"/>
        <w:numPr>
          <w:ilvl w:val="0"/>
          <w:numId w:val="11"/>
        </w:numPr>
        <w:spacing w:line="276" w:lineRule="auto"/>
        <w:rPr>
          <w:rFonts w:ascii="Century Gothic" w:hAnsi="Century Gothic"/>
          <w:sz w:val="22"/>
          <w:szCs w:val="22"/>
        </w:rPr>
      </w:pPr>
      <w:r w:rsidRPr="2B8381F7" w:rsidR="3C5A761C">
        <w:rPr>
          <w:rFonts w:ascii="Century Gothic" w:hAnsi="Century Gothic"/>
          <w:sz w:val="22"/>
          <w:szCs w:val="22"/>
        </w:rPr>
        <w:t>Proposal to Coordinate with DEAC on RSI (Action Item)</w:t>
      </w:r>
      <w:r w:rsidRPr="2B8381F7" w:rsidR="7EB390FA">
        <w:rPr>
          <w:rFonts w:ascii="Century Gothic" w:hAnsi="Century Gothic"/>
          <w:sz w:val="22"/>
          <w:szCs w:val="22"/>
        </w:rPr>
        <w:t xml:space="preserve"> </w:t>
      </w:r>
    </w:p>
    <w:p w:rsidR="7EAC960A" w:rsidP="2B8381F7" w:rsidRDefault="0070569B" w14:paraId="00D62855" w14:textId="2A8FA65A">
      <w:pPr>
        <w:pStyle w:val="ListParagraph"/>
        <w:numPr>
          <w:ilvl w:val="1"/>
          <w:numId w:val="11"/>
        </w:numPr>
        <w:spacing w:line="276" w:lineRule="auto"/>
        <w:rPr>
          <w:rFonts w:ascii="Century Gothic" w:hAnsi="Century Gothic" w:eastAsia="ＭＳ 明朝" w:cs="Times New Roman"/>
          <w:noProof w:val="0"/>
          <w:sz w:val="22"/>
          <w:szCs w:val="22"/>
          <w:lang w:val="en-US"/>
        </w:rPr>
      </w:pPr>
      <w:r w:rsidRPr="54F80C84" w:rsidR="55721757">
        <w:rPr>
          <w:rFonts w:ascii="Century Gothic" w:hAnsi="Century Gothic" w:eastAsia="ＭＳ 明朝" w:cs="Times New Roman"/>
          <w:noProof w:val="0"/>
          <w:sz w:val="22"/>
          <w:szCs w:val="22"/>
          <w:lang w:val="en-US"/>
        </w:rPr>
        <w:t xml:space="preserve">The </w:t>
      </w:r>
      <w:r w:rsidRPr="54F80C84" w:rsidR="2C25921A">
        <w:rPr>
          <w:rFonts w:ascii="Century Gothic" w:hAnsi="Century Gothic" w:eastAsia="ＭＳ 明朝" w:cs="Times New Roman"/>
          <w:noProof w:val="0"/>
          <w:sz w:val="22"/>
          <w:szCs w:val="22"/>
          <w:lang w:val="en-US"/>
        </w:rPr>
        <w:t>c</w:t>
      </w:r>
      <w:r w:rsidRPr="54F80C84" w:rsidR="55721757">
        <w:rPr>
          <w:rFonts w:ascii="Century Gothic" w:hAnsi="Century Gothic" w:eastAsia="ＭＳ 明朝" w:cs="Times New Roman"/>
          <w:noProof w:val="0"/>
          <w:sz w:val="22"/>
          <w:szCs w:val="22"/>
          <w:lang w:val="en-US"/>
        </w:rPr>
        <w:t xml:space="preserve">ommittee continued its discussion </w:t>
      </w:r>
      <w:r w:rsidRPr="54F80C84" w:rsidR="55721757">
        <w:rPr>
          <w:rFonts w:ascii="Century Gothic" w:hAnsi="Century Gothic" w:eastAsia="ＭＳ 明朝" w:cs="Times New Roman"/>
          <w:noProof w:val="0"/>
          <w:sz w:val="22"/>
          <w:szCs w:val="22"/>
          <w:lang w:val="en-US"/>
        </w:rPr>
        <w:t>regarding</w:t>
      </w:r>
      <w:r w:rsidRPr="54F80C84" w:rsidR="55721757">
        <w:rPr>
          <w:rFonts w:ascii="Century Gothic" w:hAnsi="Century Gothic" w:eastAsia="ＭＳ 明朝" w:cs="Times New Roman"/>
          <w:noProof w:val="0"/>
          <w:sz w:val="22"/>
          <w:szCs w:val="22"/>
          <w:lang w:val="en-US"/>
        </w:rPr>
        <w:t xml:space="preserve"> concerns related to Regular Substantive Interaction (RSI) in online courses and ongoing coordination with the Distance Education Advisory Committee (DEAC). </w:t>
      </w:r>
      <w:r w:rsidRPr="54F80C84" w:rsidR="349E08A0">
        <w:rPr>
          <w:rFonts w:ascii="Century Gothic" w:hAnsi="Century Gothic" w:eastAsia="ＭＳ 明朝" w:cs="Times New Roman"/>
          <w:noProof w:val="0"/>
          <w:sz w:val="22"/>
          <w:szCs w:val="22"/>
          <w:lang w:val="en-US"/>
        </w:rPr>
        <w:t>The committee</w:t>
      </w:r>
      <w:r w:rsidRPr="54F80C84" w:rsidR="55721757">
        <w:rPr>
          <w:rFonts w:ascii="Century Gothic" w:hAnsi="Century Gothic" w:eastAsia="ＭＳ 明朝" w:cs="Times New Roman"/>
          <w:noProof w:val="0"/>
          <w:sz w:val="22"/>
          <w:szCs w:val="22"/>
          <w:lang w:val="en-US"/>
        </w:rPr>
        <w:t xml:space="preserve"> would </w:t>
      </w:r>
      <w:r w:rsidRPr="54F80C84" w:rsidR="55721757">
        <w:rPr>
          <w:rFonts w:ascii="Century Gothic" w:hAnsi="Century Gothic" w:eastAsia="ＭＳ 明朝" w:cs="Times New Roman"/>
          <w:noProof w:val="0"/>
          <w:sz w:val="22"/>
          <w:szCs w:val="22"/>
          <w:lang w:val="en-US"/>
        </w:rPr>
        <w:t>like to f</w:t>
      </w:r>
      <w:r w:rsidRPr="54F80C84" w:rsidR="55721757">
        <w:rPr>
          <w:rFonts w:ascii="Century Gothic" w:hAnsi="Century Gothic" w:eastAsia="ＭＳ 明朝" w:cs="Times New Roman"/>
          <w:noProof w:val="0"/>
          <w:sz w:val="22"/>
          <w:szCs w:val="22"/>
          <w:lang w:val="en-US"/>
        </w:rPr>
        <w:t>ormally collaborate with DEAC to develop an action plan addressing RSI.</w:t>
      </w:r>
    </w:p>
    <w:p w:rsidR="653B1381" w:rsidP="2B8381F7" w:rsidRDefault="653B1381" w14:paraId="14FD4374" w14:textId="2A14058C">
      <w:pPr>
        <w:pStyle w:val="ListParagraph"/>
        <w:numPr>
          <w:ilvl w:val="1"/>
          <w:numId w:val="11"/>
        </w:numPr>
        <w:spacing w:line="276" w:lineRule="auto"/>
        <w:rPr>
          <w:rFonts w:ascii="Century Gothic" w:hAnsi="Century Gothic" w:eastAsia="ＭＳ 明朝" w:cs="Times New Roman"/>
          <w:noProof w:val="0"/>
          <w:sz w:val="22"/>
          <w:szCs w:val="22"/>
          <w:lang w:val="en-US"/>
        </w:rPr>
      </w:pPr>
      <w:r w:rsidRPr="54F80C84" w:rsidR="653B1381">
        <w:rPr>
          <w:rFonts w:ascii="Century Gothic" w:hAnsi="Century Gothic" w:eastAsia="ＭＳ 明朝" w:cs="Times New Roman"/>
          <w:noProof w:val="0"/>
          <w:sz w:val="22"/>
          <w:szCs w:val="22"/>
          <w:lang w:val="en-US"/>
        </w:rPr>
        <w:t>The writing team noted that DEAC may be more responsive to a formal recommendation from the Accreditation Steering Committee (ASC) and proposed a joint effort to develop a recommendation. The Committee also expressed the importance of involving Deans in this process.</w:t>
      </w:r>
    </w:p>
    <w:p w:rsidR="653B1381" w:rsidP="2B8381F7" w:rsidRDefault="653B1381" w14:paraId="40071697" w14:textId="68419221">
      <w:pPr>
        <w:pStyle w:val="ListParagraph"/>
        <w:numPr>
          <w:ilvl w:val="1"/>
          <w:numId w:val="11"/>
        </w:numPr>
        <w:spacing w:line="276" w:lineRule="auto"/>
        <w:rPr>
          <w:rFonts w:ascii="Century Gothic" w:hAnsi="Century Gothic" w:eastAsia="ＭＳ 明朝" w:cs="Times New Roman"/>
          <w:noProof w:val="0"/>
          <w:sz w:val="22"/>
          <w:szCs w:val="22"/>
          <w:lang w:val="en-US"/>
        </w:rPr>
      </w:pPr>
      <w:r w:rsidRPr="54F80C84" w:rsidR="653B1381">
        <w:rPr>
          <w:rFonts w:ascii="Century Gothic" w:hAnsi="Century Gothic" w:eastAsia="ＭＳ 明朝" w:cs="Times New Roman"/>
          <w:noProof w:val="0"/>
          <w:sz w:val="22"/>
          <w:szCs w:val="22"/>
          <w:lang w:val="en-US"/>
        </w:rPr>
        <w:t xml:space="preserve">The </w:t>
      </w:r>
      <w:r w:rsidRPr="54F80C84" w:rsidR="234ABD1E">
        <w:rPr>
          <w:rFonts w:ascii="Century Gothic" w:hAnsi="Century Gothic" w:eastAsia="ＭＳ 明朝" w:cs="Times New Roman"/>
          <w:noProof w:val="0"/>
          <w:sz w:val="22"/>
          <w:szCs w:val="22"/>
          <w:lang w:val="en-US"/>
        </w:rPr>
        <w:t>c</w:t>
      </w:r>
      <w:r w:rsidRPr="54F80C84" w:rsidR="653B1381">
        <w:rPr>
          <w:rFonts w:ascii="Century Gothic" w:hAnsi="Century Gothic" w:eastAsia="ＭＳ 明朝" w:cs="Times New Roman"/>
          <w:noProof w:val="0"/>
          <w:sz w:val="22"/>
          <w:szCs w:val="22"/>
          <w:lang w:val="en-US"/>
        </w:rPr>
        <w:t xml:space="preserve">ommittee discussed that specific details of the evaluation process remain to be </w:t>
      </w:r>
      <w:r w:rsidRPr="54F80C84" w:rsidR="653B1381">
        <w:rPr>
          <w:rFonts w:ascii="Century Gothic" w:hAnsi="Century Gothic" w:eastAsia="ＭＳ 明朝" w:cs="Times New Roman"/>
          <w:noProof w:val="0"/>
          <w:sz w:val="22"/>
          <w:szCs w:val="22"/>
          <w:lang w:val="en-US"/>
        </w:rPr>
        <w:t>determined</w:t>
      </w:r>
      <w:r w:rsidRPr="54F80C84" w:rsidR="653B1381">
        <w:rPr>
          <w:rFonts w:ascii="Century Gothic" w:hAnsi="Century Gothic" w:eastAsia="ＭＳ 明朝" w:cs="Times New Roman"/>
          <w:noProof w:val="0"/>
          <w:sz w:val="22"/>
          <w:szCs w:val="22"/>
          <w:lang w:val="en-US"/>
        </w:rPr>
        <w:t xml:space="preserve">, including </w:t>
      </w:r>
      <w:r w:rsidRPr="54F80C84" w:rsidR="653B1381">
        <w:rPr>
          <w:rFonts w:ascii="Century Gothic" w:hAnsi="Century Gothic" w:eastAsia="ＭＳ 明朝" w:cs="Times New Roman"/>
          <w:noProof w:val="0"/>
          <w:sz w:val="22"/>
          <w:szCs w:val="22"/>
          <w:lang w:val="en-US"/>
        </w:rPr>
        <w:t>methodology</w:t>
      </w:r>
      <w:r w:rsidRPr="54F80C84" w:rsidR="653B1381">
        <w:rPr>
          <w:rFonts w:ascii="Century Gothic" w:hAnsi="Century Gothic" w:eastAsia="ＭＳ 明朝" w:cs="Times New Roman"/>
          <w:noProof w:val="0"/>
          <w:sz w:val="22"/>
          <w:szCs w:val="22"/>
          <w:lang w:val="en-US"/>
        </w:rPr>
        <w:t xml:space="preserve">, course </w:t>
      </w:r>
      <w:r w:rsidRPr="54F80C84" w:rsidR="653B1381">
        <w:rPr>
          <w:rFonts w:ascii="Century Gothic" w:hAnsi="Century Gothic" w:eastAsia="ＭＳ 明朝" w:cs="Times New Roman"/>
          <w:noProof w:val="0"/>
          <w:sz w:val="22"/>
          <w:szCs w:val="22"/>
          <w:lang w:val="en-US"/>
        </w:rPr>
        <w:t>selection</w:t>
      </w:r>
      <w:r w:rsidRPr="54F80C84" w:rsidR="653B1381">
        <w:rPr>
          <w:rFonts w:ascii="Century Gothic" w:hAnsi="Century Gothic" w:eastAsia="ＭＳ 明朝" w:cs="Times New Roman"/>
          <w:noProof w:val="0"/>
          <w:sz w:val="22"/>
          <w:szCs w:val="22"/>
          <w:lang w:val="en-US"/>
        </w:rPr>
        <w:t xml:space="preserve">, and the number of courses reviewed per division. It was agreed that any selected courses and resulting reports should </w:t>
      </w:r>
      <w:r w:rsidRPr="54F80C84" w:rsidR="653B1381">
        <w:rPr>
          <w:rFonts w:ascii="Century Gothic" w:hAnsi="Century Gothic" w:eastAsia="ＭＳ 明朝" w:cs="Times New Roman"/>
          <w:noProof w:val="0"/>
          <w:sz w:val="22"/>
          <w:szCs w:val="22"/>
          <w:lang w:val="en-US"/>
        </w:rPr>
        <w:t>maintain</w:t>
      </w:r>
      <w:r w:rsidRPr="54F80C84" w:rsidR="653B1381">
        <w:rPr>
          <w:rFonts w:ascii="Century Gothic" w:hAnsi="Century Gothic" w:eastAsia="ＭＳ 明朝" w:cs="Times New Roman"/>
          <w:noProof w:val="0"/>
          <w:sz w:val="22"/>
          <w:szCs w:val="22"/>
          <w:lang w:val="en-US"/>
        </w:rPr>
        <w:t xml:space="preserve"> anonymity, ensuring that instructors, departments, and divisions are not </w:t>
      </w:r>
      <w:r w:rsidRPr="54F80C84" w:rsidR="653B1381">
        <w:rPr>
          <w:rFonts w:ascii="Century Gothic" w:hAnsi="Century Gothic" w:eastAsia="ＭＳ 明朝" w:cs="Times New Roman"/>
          <w:noProof w:val="0"/>
          <w:sz w:val="22"/>
          <w:szCs w:val="22"/>
          <w:lang w:val="en-US"/>
        </w:rPr>
        <w:t>identified</w:t>
      </w:r>
      <w:r w:rsidRPr="54F80C84" w:rsidR="653B1381">
        <w:rPr>
          <w:rFonts w:ascii="Century Gothic" w:hAnsi="Century Gothic" w:eastAsia="ＭＳ 明朝" w:cs="Times New Roman"/>
          <w:noProof w:val="0"/>
          <w:sz w:val="22"/>
          <w:szCs w:val="22"/>
          <w:lang w:val="en-US"/>
        </w:rPr>
        <w:t>.</w:t>
      </w:r>
      <w:r w:rsidRPr="54F80C84" w:rsidR="5212801D">
        <w:rPr>
          <w:rFonts w:ascii="Century Gothic" w:hAnsi="Century Gothic" w:eastAsia="ＭＳ 明朝" w:cs="Times New Roman"/>
          <w:noProof w:val="0"/>
          <w:sz w:val="22"/>
          <w:szCs w:val="22"/>
          <w:lang w:val="en-US"/>
        </w:rPr>
        <w:t xml:space="preserve"> </w:t>
      </w:r>
    </w:p>
    <w:p w:rsidR="5212801D" w:rsidP="2B8381F7" w:rsidRDefault="5212801D" w14:paraId="5A21A616" w14:textId="2438DC63">
      <w:pPr>
        <w:pStyle w:val="ListParagraph"/>
        <w:numPr>
          <w:ilvl w:val="1"/>
          <w:numId w:val="11"/>
        </w:numPr>
        <w:spacing w:line="276" w:lineRule="auto"/>
        <w:rPr>
          <w:rFonts w:ascii="Century Gothic" w:hAnsi="Century Gothic" w:eastAsia="ＭＳ 明朝" w:cs="Times New Roman"/>
          <w:noProof w:val="0"/>
          <w:sz w:val="22"/>
          <w:szCs w:val="22"/>
          <w:lang w:val="en-US"/>
        </w:rPr>
      </w:pPr>
      <w:r w:rsidRPr="54F80C84" w:rsidR="5212801D">
        <w:rPr>
          <w:rFonts w:ascii="Century Gothic" w:hAnsi="Century Gothic" w:eastAsia="ＭＳ 明朝" w:cs="Times New Roman"/>
          <w:noProof w:val="0"/>
          <w:sz w:val="22"/>
          <w:szCs w:val="22"/>
          <w:lang w:val="en-US"/>
        </w:rPr>
        <w:t xml:space="preserve">The </w:t>
      </w:r>
      <w:r w:rsidRPr="54F80C84" w:rsidR="261D3AD7">
        <w:rPr>
          <w:rFonts w:ascii="Century Gothic" w:hAnsi="Century Gothic" w:eastAsia="ＭＳ 明朝" w:cs="Times New Roman"/>
          <w:noProof w:val="0"/>
          <w:sz w:val="22"/>
          <w:szCs w:val="22"/>
          <w:lang w:val="en-US"/>
        </w:rPr>
        <w:t>c</w:t>
      </w:r>
      <w:r w:rsidRPr="54F80C84" w:rsidR="5212801D">
        <w:rPr>
          <w:rFonts w:ascii="Century Gothic" w:hAnsi="Century Gothic" w:eastAsia="ＭＳ 明朝" w:cs="Times New Roman"/>
          <w:noProof w:val="0"/>
          <w:sz w:val="22"/>
          <w:szCs w:val="22"/>
          <w:lang w:val="en-US"/>
        </w:rPr>
        <w:t xml:space="preserve">ommittee </w:t>
      </w:r>
      <w:r w:rsidRPr="54F80C84" w:rsidR="0DAAF684">
        <w:rPr>
          <w:rFonts w:ascii="Century Gothic" w:hAnsi="Century Gothic" w:eastAsia="ＭＳ 明朝" w:cs="Times New Roman"/>
          <w:noProof w:val="0"/>
          <w:sz w:val="22"/>
          <w:szCs w:val="22"/>
          <w:lang w:val="en-US"/>
        </w:rPr>
        <w:t>talked about</w:t>
      </w:r>
      <w:r w:rsidRPr="54F80C84" w:rsidR="5212801D">
        <w:rPr>
          <w:rFonts w:ascii="Century Gothic" w:hAnsi="Century Gothic" w:eastAsia="ＭＳ 明朝" w:cs="Times New Roman"/>
          <w:noProof w:val="0"/>
          <w:sz w:val="22"/>
          <w:szCs w:val="22"/>
          <w:lang w:val="en-US"/>
        </w:rPr>
        <w:t xml:space="preserve"> selecting courses randomly across divisions to </w:t>
      </w:r>
      <w:r w:rsidRPr="54F80C84" w:rsidR="5212801D">
        <w:rPr>
          <w:rFonts w:ascii="Century Gothic" w:hAnsi="Century Gothic" w:eastAsia="ＭＳ 明朝" w:cs="Times New Roman"/>
          <w:noProof w:val="0"/>
          <w:sz w:val="22"/>
          <w:szCs w:val="22"/>
          <w:lang w:val="en-US"/>
        </w:rPr>
        <w:t>establish</w:t>
      </w:r>
      <w:r w:rsidRPr="54F80C84" w:rsidR="5212801D">
        <w:rPr>
          <w:rFonts w:ascii="Century Gothic" w:hAnsi="Century Gothic" w:eastAsia="ＭＳ 明朝" w:cs="Times New Roman"/>
          <w:noProof w:val="0"/>
          <w:sz w:val="22"/>
          <w:szCs w:val="22"/>
          <w:lang w:val="en-US"/>
        </w:rPr>
        <w:t xml:space="preserve"> a baseline of institutional performance </w:t>
      </w:r>
      <w:r w:rsidRPr="54F80C84" w:rsidR="5212801D">
        <w:rPr>
          <w:rFonts w:ascii="Century Gothic" w:hAnsi="Century Gothic" w:eastAsia="ＭＳ 明朝" w:cs="Times New Roman"/>
          <w:noProof w:val="0"/>
          <w:sz w:val="22"/>
          <w:szCs w:val="22"/>
          <w:lang w:val="en-US"/>
        </w:rPr>
        <w:t>relative</w:t>
      </w:r>
      <w:r w:rsidRPr="54F80C84" w:rsidR="5212801D">
        <w:rPr>
          <w:rFonts w:ascii="Century Gothic" w:hAnsi="Century Gothic" w:eastAsia="ＭＳ 明朝" w:cs="Times New Roman"/>
          <w:noProof w:val="0"/>
          <w:sz w:val="22"/>
          <w:szCs w:val="22"/>
          <w:lang w:val="en-US"/>
        </w:rPr>
        <w:t xml:space="preserve"> to the rubric, followed by </w:t>
      </w:r>
      <w:r w:rsidRPr="54F80C84" w:rsidR="5212801D">
        <w:rPr>
          <w:rFonts w:ascii="Century Gothic" w:hAnsi="Century Gothic" w:eastAsia="ＭＳ 明朝" w:cs="Times New Roman"/>
          <w:noProof w:val="0"/>
          <w:sz w:val="22"/>
          <w:szCs w:val="22"/>
          <w:lang w:val="en-US"/>
        </w:rPr>
        <w:t>additional</w:t>
      </w:r>
      <w:r w:rsidRPr="54F80C84" w:rsidR="5212801D">
        <w:rPr>
          <w:rFonts w:ascii="Century Gothic" w:hAnsi="Century Gothic" w:eastAsia="ＭＳ 明朝" w:cs="Times New Roman"/>
          <w:noProof w:val="0"/>
          <w:sz w:val="22"/>
          <w:szCs w:val="22"/>
          <w:lang w:val="en-US"/>
        </w:rPr>
        <w:t xml:space="preserve"> review cycles to assess consistency in meeting “emerging” criteria. </w:t>
      </w:r>
    </w:p>
    <w:p w:rsidR="653B1381" w:rsidP="2B8381F7" w:rsidRDefault="653B1381" w14:paraId="692851ED" w14:textId="10DC4E27">
      <w:pPr>
        <w:pStyle w:val="ListParagraph"/>
        <w:numPr>
          <w:ilvl w:val="1"/>
          <w:numId w:val="11"/>
        </w:numPr>
        <w:spacing w:line="276" w:lineRule="auto"/>
        <w:rPr>
          <w:rFonts w:ascii="Century Gothic" w:hAnsi="Century Gothic" w:eastAsia="ＭＳ 明朝" w:cs="Times New Roman"/>
          <w:noProof w:val="0"/>
          <w:sz w:val="22"/>
          <w:szCs w:val="22"/>
          <w:lang w:val="en-US"/>
        </w:rPr>
      </w:pPr>
      <w:r w:rsidRPr="54F80C84" w:rsidR="653B1381">
        <w:rPr>
          <w:rFonts w:ascii="Century Gothic" w:hAnsi="Century Gothic" w:eastAsia="ＭＳ 明朝" w:cs="Times New Roman"/>
          <w:noProof w:val="0"/>
          <w:sz w:val="22"/>
          <w:szCs w:val="22"/>
          <w:lang w:val="en-US"/>
        </w:rPr>
        <w:t xml:space="preserve">The recommendation, once developed, will be </w:t>
      </w:r>
      <w:r w:rsidRPr="54F80C84" w:rsidR="653B1381">
        <w:rPr>
          <w:rFonts w:ascii="Century Gothic" w:hAnsi="Century Gothic" w:eastAsia="ＭＳ 明朝" w:cs="Times New Roman"/>
          <w:noProof w:val="0"/>
          <w:sz w:val="22"/>
          <w:szCs w:val="22"/>
          <w:lang w:val="en-US"/>
        </w:rPr>
        <w:t>forwarded</w:t>
      </w:r>
      <w:r w:rsidRPr="54F80C84" w:rsidR="653B1381">
        <w:rPr>
          <w:rFonts w:ascii="Century Gothic" w:hAnsi="Century Gothic" w:eastAsia="ＭＳ 明朝" w:cs="Times New Roman"/>
          <w:noProof w:val="0"/>
          <w:sz w:val="22"/>
          <w:szCs w:val="22"/>
          <w:lang w:val="en-US"/>
        </w:rPr>
        <w:t xml:space="preserve"> to </w:t>
      </w:r>
      <w:r w:rsidRPr="54F80C84" w:rsidR="653B1381">
        <w:rPr>
          <w:rFonts w:ascii="Century Gothic" w:hAnsi="Century Gothic" w:eastAsia="ＭＳ 明朝" w:cs="Times New Roman"/>
          <w:noProof w:val="0"/>
          <w:sz w:val="22"/>
          <w:szCs w:val="22"/>
          <w:lang w:val="en-US"/>
        </w:rPr>
        <w:t>Faculty</w:t>
      </w:r>
      <w:r w:rsidRPr="54F80C84" w:rsidR="653B1381">
        <w:rPr>
          <w:rFonts w:ascii="Century Gothic" w:hAnsi="Century Gothic" w:eastAsia="ＭＳ 明朝" w:cs="Times New Roman"/>
          <w:noProof w:val="0"/>
          <w:sz w:val="22"/>
          <w:szCs w:val="22"/>
          <w:lang w:val="en-US"/>
        </w:rPr>
        <w:t xml:space="preserve"> Senate for consideration.</w:t>
      </w:r>
      <w:r w:rsidRPr="54F80C84" w:rsidR="4B14FB9C">
        <w:rPr>
          <w:rFonts w:ascii="Century Gothic" w:hAnsi="Century Gothic" w:eastAsia="ＭＳ 明朝" w:cs="Times New Roman"/>
          <w:noProof w:val="0"/>
          <w:sz w:val="22"/>
          <w:szCs w:val="22"/>
          <w:lang w:val="en-US"/>
        </w:rPr>
        <w:t xml:space="preserve"> The </w:t>
      </w:r>
      <w:r w:rsidRPr="54F80C84" w:rsidR="381E78AA">
        <w:rPr>
          <w:rFonts w:ascii="Century Gothic" w:hAnsi="Century Gothic" w:eastAsia="ＭＳ 明朝" w:cs="Times New Roman"/>
          <w:noProof w:val="0"/>
          <w:sz w:val="22"/>
          <w:szCs w:val="22"/>
          <w:lang w:val="en-US"/>
        </w:rPr>
        <w:t>c</w:t>
      </w:r>
      <w:r w:rsidRPr="54F80C84" w:rsidR="4B14FB9C">
        <w:rPr>
          <w:rFonts w:ascii="Century Gothic" w:hAnsi="Century Gothic" w:eastAsia="ＭＳ 明朝" w:cs="Times New Roman"/>
          <w:noProof w:val="0"/>
          <w:sz w:val="22"/>
          <w:szCs w:val="22"/>
          <w:lang w:val="en-US"/>
        </w:rPr>
        <w:t xml:space="preserve">ommittee </w:t>
      </w:r>
      <w:r w:rsidRPr="54F80C84" w:rsidR="23A6FAC0">
        <w:rPr>
          <w:rFonts w:ascii="Century Gothic" w:hAnsi="Century Gothic" w:eastAsia="ＭＳ 明朝" w:cs="Times New Roman"/>
          <w:noProof w:val="0"/>
          <w:sz w:val="22"/>
          <w:szCs w:val="22"/>
          <w:lang w:val="en-US"/>
        </w:rPr>
        <w:t xml:space="preserve">noted </w:t>
      </w:r>
      <w:r w:rsidRPr="54F80C84" w:rsidR="4B14FB9C">
        <w:rPr>
          <w:rFonts w:ascii="Century Gothic" w:hAnsi="Century Gothic" w:eastAsia="ＭＳ 明朝" w:cs="Times New Roman"/>
          <w:noProof w:val="0"/>
          <w:sz w:val="22"/>
          <w:szCs w:val="22"/>
          <w:lang w:val="en-US"/>
        </w:rPr>
        <w:t xml:space="preserve">a tentative timeline in which Faculty Senate approval would be in Fall 2026, with implementation of the evaluation process beginning in Spring 2027. </w:t>
      </w:r>
      <w:r w:rsidRPr="54F80C84" w:rsidR="4B14FB9C">
        <w:rPr>
          <w:rFonts w:ascii="Century Gothic" w:hAnsi="Century Gothic" w:eastAsia="ＭＳ 明朝" w:cs="Times New Roman"/>
          <w:noProof w:val="0"/>
          <w:sz w:val="22"/>
          <w:szCs w:val="22"/>
          <w:lang w:val="en-US"/>
        </w:rPr>
        <w:t>Additional</w:t>
      </w:r>
      <w:r w:rsidRPr="54F80C84" w:rsidR="4B14FB9C">
        <w:rPr>
          <w:rFonts w:ascii="Century Gothic" w:hAnsi="Century Gothic" w:eastAsia="ＭＳ 明朝" w:cs="Times New Roman"/>
          <w:noProof w:val="0"/>
          <w:sz w:val="22"/>
          <w:szCs w:val="22"/>
          <w:lang w:val="en-US"/>
        </w:rPr>
        <w:t xml:space="preserve"> evaluation cycles in </w:t>
      </w:r>
      <w:r w:rsidRPr="54F80C84" w:rsidR="4B14FB9C">
        <w:rPr>
          <w:rFonts w:ascii="Century Gothic" w:hAnsi="Century Gothic" w:eastAsia="ＭＳ 明朝" w:cs="Times New Roman"/>
          <w:noProof w:val="0"/>
          <w:sz w:val="22"/>
          <w:szCs w:val="22"/>
          <w:lang w:val="en-US"/>
        </w:rPr>
        <w:t>subsequent</w:t>
      </w:r>
      <w:r w:rsidRPr="54F80C84" w:rsidR="4B14FB9C">
        <w:rPr>
          <w:rFonts w:ascii="Century Gothic" w:hAnsi="Century Gothic" w:eastAsia="ＭＳ 明朝" w:cs="Times New Roman"/>
          <w:noProof w:val="0"/>
          <w:sz w:val="22"/>
          <w:szCs w:val="22"/>
          <w:lang w:val="en-US"/>
        </w:rPr>
        <w:t xml:space="preserve"> spring terms may be conducted as needed.</w:t>
      </w:r>
    </w:p>
    <w:p w:rsidR="4B14FB9C" w:rsidP="2B8381F7" w:rsidRDefault="4B14FB9C" w14:paraId="17A41185" w14:textId="2508003E">
      <w:pPr>
        <w:pStyle w:val="ListParagraph"/>
        <w:numPr>
          <w:ilvl w:val="1"/>
          <w:numId w:val="11"/>
        </w:numPr>
        <w:spacing w:line="276" w:lineRule="auto"/>
        <w:rPr>
          <w:rFonts w:ascii="Century Gothic" w:hAnsi="Century Gothic" w:eastAsia="ＭＳ 明朝" w:cs="Times New Roman"/>
          <w:noProof w:val="0"/>
          <w:sz w:val="22"/>
          <w:szCs w:val="22"/>
          <w:lang w:val="en-US"/>
        </w:rPr>
      </w:pPr>
      <w:r w:rsidRPr="54F80C84" w:rsidR="4B14FB9C">
        <w:rPr>
          <w:rFonts w:ascii="Century Gothic" w:hAnsi="Century Gothic" w:eastAsia="ＭＳ 明朝" w:cs="Times New Roman"/>
          <w:noProof w:val="0"/>
          <w:sz w:val="22"/>
          <w:szCs w:val="22"/>
          <w:lang w:val="en-US"/>
        </w:rPr>
        <w:t xml:space="preserve">The </w:t>
      </w:r>
      <w:r w:rsidRPr="54F80C84" w:rsidR="33AB870D">
        <w:rPr>
          <w:rFonts w:ascii="Century Gothic" w:hAnsi="Century Gothic" w:eastAsia="ＭＳ 明朝" w:cs="Times New Roman"/>
          <w:noProof w:val="0"/>
          <w:sz w:val="22"/>
          <w:szCs w:val="22"/>
          <w:lang w:val="en-US"/>
        </w:rPr>
        <w:t>c</w:t>
      </w:r>
      <w:r w:rsidRPr="54F80C84" w:rsidR="4B14FB9C">
        <w:rPr>
          <w:rFonts w:ascii="Century Gothic" w:hAnsi="Century Gothic" w:eastAsia="ＭＳ 明朝" w:cs="Times New Roman"/>
          <w:noProof w:val="0"/>
          <w:sz w:val="22"/>
          <w:szCs w:val="22"/>
          <w:lang w:val="en-US"/>
        </w:rPr>
        <w:t xml:space="preserve">ommittee reviewed the Peer Online Course Review (POCR) process, noting that certification requires approximately </w:t>
      </w:r>
      <w:r w:rsidRPr="54F80C84" w:rsidR="4B14FB9C">
        <w:rPr>
          <w:rFonts w:ascii="Century Gothic" w:hAnsi="Century Gothic" w:eastAsia="ＭＳ 明朝" w:cs="Times New Roman"/>
          <w:noProof w:val="0"/>
          <w:sz w:val="22"/>
          <w:szCs w:val="22"/>
          <w:lang w:val="en-US"/>
        </w:rPr>
        <w:t>80 hours</w:t>
      </w:r>
      <w:r w:rsidRPr="54F80C84" w:rsidR="4B14FB9C">
        <w:rPr>
          <w:rFonts w:ascii="Century Gothic" w:hAnsi="Century Gothic" w:eastAsia="ＭＳ 明朝" w:cs="Times New Roman"/>
          <w:noProof w:val="0"/>
          <w:sz w:val="22"/>
          <w:szCs w:val="22"/>
          <w:lang w:val="en-US"/>
        </w:rPr>
        <w:t xml:space="preserve"> of training, with an </w:t>
      </w:r>
      <w:r w:rsidRPr="54F80C84" w:rsidR="4B14FB9C">
        <w:rPr>
          <w:rFonts w:ascii="Century Gothic" w:hAnsi="Century Gothic" w:eastAsia="ＭＳ 明朝" w:cs="Times New Roman"/>
          <w:noProof w:val="0"/>
          <w:sz w:val="22"/>
          <w:szCs w:val="22"/>
          <w:lang w:val="en-US"/>
        </w:rPr>
        <w:t>additional</w:t>
      </w:r>
      <w:r w:rsidRPr="54F80C84" w:rsidR="4B14FB9C">
        <w:rPr>
          <w:rFonts w:ascii="Century Gothic" w:hAnsi="Century Gothic" w:eastAsia="ＭＳ 明朝" w:cs="Times New Roman"/>
          <w:noProof w:val="0"/>
          <w:sz w:val="22"/>
          <w:szCs w:val="22"/>
          <w:lang w:val="en-US"/>
        </w:rPr>
        <w:t xml:space="preserve"> estimated </w:t>
      </w:r>
      <w:r w:rsidRPr="54F80C84" w:rsidR="4B14FB9C">
        <w:rPr>
          <w:rFonts w:ascii="Century Gothic" w:hAnsi="Century Gothic" w:eastAsia="ＭＳ 明朝" w:cs="Times New Roman"/>
          <w:noProof w:val="0"/>
          <w:sz w:val="22"/>
          <w:szCs w:val="22"/>
          <w:lang w:val="en-US"/>
        </w:rPr>
        <w:t>40 hours</w:t>
      </w:r>
      <w:r w:rsidRPr="54F80C84" w:rsidR="4B14FB9C">
        <w:rPr>
          <w:rFonts w:ascii="Century Gothic" w:hAnsi="Century Gothic" w:eastAsia="ＭＳ 明朝" w:cs="Times New Roman"/>
          <w:noProof w:val="0"/>
          <w:sz w:val="22"/>
          <w:szCs w:val="22"/>
          <w:lang w:val="en-US"/>
        </w:rPr>
        <w:t xml:space="preserve"> </w:t>
      </w:r>
      <w:r w:rsidRPr="54F80C84" w:rsidR="4B14FB9C">
        <w:rPr>
          <w:rFonts w:ascii="Century Gothic" w:hAnsi="Century Gothic" w:eastAsia="ＭＳ 明朝" w:cs="Times New Roman"/>
          <w:noProof w:val="0"/>
          <w:sz w:val="22"/>
          <w:szCs w:val="22"/>
          <w:lang w:val="en-US"/>
        </w:rPr>
        <w:t>required</w:t>
      </w:r>
      <w:r w:rsidRPr="54F80C84" w:rsidR="4B14FB9C">
        <w:rPr>
          <w:rFonts w:ascii="Century Gothic" w:hAnsi="Century Gothic" w:eastAsia="ＭＳ 明朝" w:cs="Times New Roman"/>
          <w:noProof w:val="0"/>
          <w:sz w:val="22"/>
          <w:szCs w:val="22"/>
          <w:lang w:val="en-US"/>
        </w:rPr>
        <w:t xml:space="preserve"> per course review.</w:t>
      </w:r>
    </w:p>
    <w:p w:rsidR="10ECB073" w:rsidP="2B8381F7" w:rsidRDefault="10ECB073" w14:paraId="038AEAF8" w14:textId="5F3092AA">
      <w:pPr>
        <w:pStyle w:val="ListParagraph"/>
        <w:numPr>
          <w:ilvl w:val="1"/>
          <w:numId w:val="11"/>
        </w:numPr>
        <w:spacing w:line="276" w:lineRule="auto"/>
        <w:rPr>
          <w:rFonts w:ascii="Century Gothic" w:hAnsi="Century Gothic" w:eastAsia="ＭＳ 明朝" w:cs="Times New Roman"/>
          <w:noProof w:val="0"/>
          <w:sz w:val="22"/>
          <w:szCs w:val="22"/>
          <w:lang w:val="en-US"/>
        </w:rPr>
      </w:pPr>
      <w:r w:rsidRPr="54F80C84" w:rsidR="10ECB073">
        <w:rPr>
          <w:rFonts w:ascii="Century Gothic" w:hAnsi="Century Gothic" w:eastAsia="ＭＳ 明朝" w:cs="Times New Roman"/>
          <w:noProof w:val="0"/>
          <w:sz w:val="22"/>
          <w:szCs w:val="22"/>
          <w:lang w:val="en-US"/>
        </w:rPr>
        <w:t xml:space="preserve">The </w:t>
      </w:r>
      <w:r w:rsidRPr="54F80C84" w:rsidR="740222E0">
        <w:rPr>
          <w:rFonts w:ascii="Century Gothic" w:hAnsi="Century Gothic" w:eastAsia="ＭＳ 明朝" w:cs="Times New Roman"/>
          <w:noProof w:val="0"/>
          <w:sz w:val="22"/>
          <w:szCs w:val="22"/>
          <w:lang w:val="en-US"/>
        </w:rPr>
        <w:t>c</w:t>
      </w:r>
      <w:r w:rsidRPr="54F80C84" w:rsidR="10ECB073">
        <w:rPr>
          <w:rFonts w:ascii="Century Gothic" w:hAnsi="Century Gothic" w:eastAsia="ＭＳ 明朝" w:cs="Times New Roman"/>
          <w:noProof w:val="0"/>
          <w:sz w:val="22"/>
          <w:szCs w:val="22"/>
          <w:lang w:val="en-US"/>
        </w:rPr>
        <w:t xml:space="preserve">ommittee discussed the possibility of </w:t>
      </w:r>
      <w:r w:rsidRPr="54F80C84" w:rsidR="10ECB073">
        <w:rPr>
          <w:rFonts w:ascii="Century Gothic" w:hAnsi="Century Gothic" w:eastAsia="ＭＳ 明朝" w:cs="Times New Roman"/>
          <w:noProof w:val="0"/>
          <w:sz w:val="22"/>
          <w:szCs w:val="22"/>
          <w:lang w:val="en-US"/>
        </w:rPr>
        <w:t>utilizing</w:t>
      </w:r>
      <w:r w:rsidRPr="54F80C84" w:rsidR="10ECB073">
        <w:rPr>
          <w:rFonts w:ascii="Century Gothic" w:hAnsi="Century Gothic" w:eastAsia="ＭＳ 明朝" w:cs="Times New Roman"/>
          <w:noProof w:val="0"/>
          <w:sz w:val="22"/>
          <w:szCs w:val="22"/>
          <w:lang w:val="en-US"/>
        </w:rPr>
        <w:t xml:space="preserve"> Accreditation funds to support faculty reviewers through professional expert (PE) contracts; this was presented as a preliminary idea.</w:t>
      </w:r>
    </w:p>
    <w:p w:rsidR="10ECB073" w:rsidP="2B8381F7" w:rsidRDefault="10ECB073" w14:paraId="7E130BDD" w14:textId="581F7998">
      <w:pPr>
        <w:pStyle w:val="ListParagraph"/>
        <w:numPr>
          <w:ilvl w:val="1"/>
          <w:numId w:val="11"/>
        </w:numPr>
        <w:spacing w:line="276" w:lineRule="auto"/>
        <w:rPr>
          <w:rFonts w:ascii="Century Gothic" w:hAnsi="Century Gothic" w:eastAsia="ＭＳ 明朝" w:cs="Times New Roman"/>
          <w:noProof w:val="0"/>
          <w:sz w:val="22"/>
          <w:szCs w:val="22"/>
          <w:lang w:val="en-US"/>
        </w:rPr>
      </w:pPr>
      <w:r w:rsidRPr="54F80C84" w:rsidR="10ECB073">
        <w:rPr>
          <w:rFonts w:ascii="Century Gothic" w:hAnsi="Century Gothic" w:eastAsia="ＭＳ 明朝" w:cs="Times New Roman"/>
          <w:b w:val="1"/>
          <w:bCs w:val="1"/>
          <w:noProof w:val="0"/>
          <w:sz w:val="22"/>
          <w:szCs w:val="22"/>
          <w:highlight w:val="yellow"/>
          <w:lang w:val="en-US"/>
        </w:rPr>
        <w:t>Action Item &amp; Vote</w:t>
      </w:r>
      <w:r w:rsidRPr="54F80C84" w:rsidR="10ECB073">
        <w:rPr>
          <w:rFonts w:ascii="Century Gothic" w:hAnsi="Century Gothic" w:eastAsia="ＭＳ 明朝" w:cs="Times New Roman"/>
          <w:b w:val="1"/>
          <w:bCs w:val="1"/>
          <w:noProof w:val="0"/>
          <w:sz w:val="22"/>
          <w:szCs w:val="22"/>
          <w:lang w:val="en-US"/>
        </w:rPr>
        <w:t>:</w:t>
      </w:r>
      <w:r w:rsidRPr="54F80C84" w:rsidR="10ECB073">
        <w:rPr>
          <w:rFonts w:ascii="Century Gothic" w:hAnsi="Century Gothic" w:eastAsia="ＭＳ 明朝" w:cs="Times New Roman"/>
          <w:noProof w:val="0"/>
          <w:sz w:val="22"/>
          <w:szCs w:val="22"/>
          <w:lang w:val="en-US"/>
        </w:rPr>
        <w:t xml:space="preserve"> It was moved that Danielle meet with Darnell and collaborate with DEAC to develop a formal recommendation to Faculty Senate, with the goal of presenting the recommendation for approval in Fall 2026 and implementation in Spring 2027. </w:t>
      </w:r>
    </w:p>
    <w:p w:rsidR="10ECB073" w:rsidP="2B8381F7" w:rsidRDefault="10ECB073" w14:paraId="0A518EC6" w14:textId="17AA5AE8">
      <w:pPr>
        <w:pStyle w:val="ListParagraph"/>
        <w:numPr>
          <w:ilvl w:val="2"/>
          <w:numId w:val="11"/>
        </w:numPr>
        <w:spacing w:line="276" w:lineRule="auto"/>
        <w:rPr>
          <w:rFonts w:ascii="Century Gothic" w:hAnsi="Century Gothic" w:eastAsia="ＭＳ 明朝" w:cs="Times New Roman"/>
          <w:noProof w:val="0"/>
          <w:sz w:val="22"/>
          <w:szCs w:val="22"/>
          <w:lang w:val="en-US"/>
        </w:rPr>
      </w:pPr>
      <w:r w:rsidRPr="2B8381F7" w:rsidR="10ECB073">
        <w:rPr>
          <w:rFonts w:ascii="Century Gothic" w:hAnsi="Century Gothic" w:eastAsia="ＭＳ 明朝" w:cs="Times New Roman"/>
          <w:noProof w:val="0"/>
          <w:sz w:val="22"/>
          <w:szCs w:val="22"/>
          <w:lang w:val="en-US"/>
        </w:rPr>
        <w:t>The motion was approved unanimously by the Committee.</w:t>
      </w:r>
    </w:p>
    <w:p w:rsidRPr="0070569B" w:rsidR="0070569B" w:rsidP="00FB0B28" w:rsidRDefault="0070569B" w14:paraId="36194E75" w14:textId="77777777">
      <w:pPr>
        <w:pStyle w:val="ListParagraph"/>
        <w:spacing w:line="276" w:lineRule="auto"/>
        <w:rPr>
          <w:rFonts w:ascii="Century Gothic" w:hAnsi="Century Gothic"/>
          <w:sz w:val="21"/>
          <w:szCs w:val="21"/>
        </w:rPr>
      </w:pPr>
    </w:p>
    <w:p w:rsidR="0070569B" w:rsidP="4B2F712F" w:rsidRDefault="5866A9A5" w14:paraId="41364988" w14:textId="77777777">
      <w:pPr>
        <w:spacing w:line="276" w:lineRule="auto"/>
        <w:rPr>
          <w:rFonts w:ascii="Century Gothic" w:hAnsi="Century Gothic" w:eastAsia="Times New Roman" w:cstheme="minorBidi"/>
          <w:color w:val="auto"/>
          <w:sz w:val="22"/>
          <w:szCs w:val="22"/>
        </w:rPr>
      </w:pPr>
      <w:r w:rsidRPr="5E29F4A6" w:rsidR="5866A9A5">
        <w:rPr>
          <w:rFonts w:ascii="Century Gothic" w:hAnsi="Century Gothic" w:cs="HP Simplified Light"/>
          <w:b w:val="1"/>
          <w:bCs w:val="1"/>
          <w:color w:val="auto"/>
          <w:sz w:val="22"/>
          <w:szCs w:val="22"/>
        </w:rPr>
        <w:t xml:space="preserve">NEW BUSINESS </w:t>
      </w:r>
      <w:r w:rsidRPr="5E29F4A6" w:rsidR="5866A9A5">
        <w:rPr>
          <w:rFonts w:ascii="Century Gothic" w:hAnsi="Century Gothic" w:cs="HP Simplified Light"/>
          <w:color w:val="auto"/>
          <w:sz w:val="22"/>
          <w:szCs w:val="22"/>
        </w:rPr>
        <w:t>(Discussion with Possible Action)</w:t>
      </w:r>
      <w:r w:rsidRPr="5E29F4A6" w:rsidR="0777934C">
        <w:rPr>
          <w:rFonts w:ascii="Century Gothic" w:hAnsi="Century Gothic" w:eastAsia="Times New Roman" w:cs="Arial" w:cstheme="minorBidi"/>
          <w:color w:val="auto"/>
          <w:sz w:val="22"/>
          <w:szCs w:val="22"/>
        </w:rPr>
        <w:t xml:space="preserve"> </w:t>
      </w:r>
    </w:p>
    <w:p w:rsidR="2160141C" w:rsidP="5E29F4A6" w:rsidRDefault="2160141C" w14:paraId="19A3F94C" w14:textId="76B77482">
      <w:pPr>
        <w:pStyle w:val="ListParagraph"/>
        <w:numPr>
          <w:ilvl w:val="0"/>
          <w:numId w:val="16"/>
        </w:numPr>
        <w:spacing w:line="276" w:lineRule="auto"/>
        <w:rPr>
          <w:rFonts w:ascii="Century Gothic" w:hAnsi="Century Gothic" w:eastAsia="Times New Roman" w:cs="Arial" w:cstheme="minorBidi"/>
          <w:color w:val="auto"/>
          <w:sz w:val="22"/>
          <w:szCs w:val="22"/>
        </w:rPr>
      </w:pPr>
      <w:r w:rsidRPr="2B8381F7" w:rsidR="4A6C2B79">
        <w:rPr>
          <w:rFonts w:ascii="Century Gothic" w:hAnsi="Century Gothic" w:eastAsia="Times New Roman" w:cs="Arial" w:cstheme="minorBidi"/>
          <w:color w:val="auto"/>
          <w:sz w:val="22"/>
          <w:szCs w:val="22"/>
        </w:rPr>
        <w:t>Potential Recommendation to IECC Regarding Instructional Technology</w:t>
      </w:r>
      <w:r w:rsidRPr="2B8381F7" w:rsidR="08E0607B">
        <w:rPr>
          <w:rFonts w:ascii="Century Gothic" w:hAnsi="Century Gothic" w:eastAsia="Times New Roman" w:cs="Arial" w:cstheme="minorBidi"/>
          <w:color w:val="auto"/>
          <w:sz w:val="22"/>
          <w:szCs w:val="22"/>
        </w:rPr>
        <w:t xml:space="preserve"> (Action Item)</w:t>
      </w:r>
    </w:p>
    <w:p w:rsidR="27293586" w:rsidP="2B8381F7" w:rsidRDefault="27293586" w14:paraId="7600FB6D" w14:textId="427F3CBB">
      <w:pPr>
        <w:pStyle w:val="ListParagraph"/>
        <w:numPr>
          <w:ilvl w:val="1"/>
          <w:numId w:val="16"/>
        </w:numPr>
        <w:spacing w:line="276" w:lineRule="auto"/>
        <w:rPr>
          <w:rFonts w:ascii="Century Gothic" w:hAnsi="Century Gothic" w:eastAsia="Times New Roman" w:cs="Arial"/>
          <w:noProof w:val="0"/>
          <w:color w:val="auto"/>
          <w:sz w:val="22"/>
          <w:szCs w:val="22"/>
          <w:lang w:val="en-US"/>
        </w:rPr>
      </w:pPr>
      <w:r w:rsidRPr="54F80C84" w:rsidR="27293586">
        <w:rPr>
          <w:rFonts w:ascii="Century Gothic" w:hAnsi="Century Gothic" w:eastAsia="Times New Roman" w:cs="Arial"/>
          <w:noProof w:val="0"/>
          <w:color w:val="auto"/>
          <w:sz w:val="22"/>
          <w:szCs w:val="22"/>
          <w:lang w:val="en-US"/>
        </w:rPr>
        <w:t xml:space="preserve">The </w:t>
      </w:r>
      <w:r w:rsidRPr="54F80C84" w:rsidR="056D2A97">
        <w:rPr>
          <w:rFonts w:ascii="Century Gothic" w:hAnsi="Century Gothic" w:eastAsia="Times New Roman" w:cs="Arial"/>
          <w:noProof w:val="0"/>
          <w:color w:val="auto"/>
          <w:sz w:val="22"/>
          <w:szCs w:val="22"/>
          <w:lang w:val="en-US"/>
        </w:rPr>
        <w:t>c</w:t>
      </w:r>
      <w:r w:rsidRPr="54F80C84" w:rsidR="27293586">
        <w:rPr>
          <w:rFonts w:ascii="Century Gothic" w:hAnsi="Century Gothic" w:eastAsia="Times New Roman" w:cs="Arial"/>
          <w:noProof w:val="0"/>
          <w:color w:val="auto"/>
          <w:sz w:val="22"/>
          <w:szCs w:val="22"/>
          <w:lang w:val="en-US"/>
        </w:rPr>
        <w:t>ommittee discussed a potential recommendation to the Institutional Effectiveness Coordinating Council (IECC) arising from the review of prior and current standards, as well as associated evidence related to Standards III and IV.</w:t>
      </w:r>
    </w:p>
    <w:p w:rsidR="35504640" w:rsidP="2B8381F7" w:rsidRDefault="35504640" w14:paraId="4717BB1D" w14:textId="2539334B">
      <w:pPr>
        <w:pStyle w:val="ListParagraph"/>
        <w:numPr>
          <w:ilvl w:val="2"/>
          <w:numId w:val="16"/>
        </w:numPr>
        <w:spacing w:line="276" w:lineRule="auto"/>
        <w:rPr>
          <w:rFonts w:ascii="Century Gothic" w:hAnsi="Century Gothic" w:eastAsia="Times New Roman" w:cs="Arial"/>
          <w:noProof w:val="0"/>
          <w:color w:val="auto"/>
          <w:sz w:val="22"/>
          <w:szCs w:val="22"/>
          <w:lang w:val="en-US"/>
        </w:rPr>
      </w:pPr>
      <w:r w:rsidRPr="54F80C84" w:rsidR="35504640">
        <w:rPr>
          <w:rFonts w:ascii="Century Gothic" w:hAnsi="Century Gothic" w:eastAsia="Times New Roman" w:cs="Arial"/>
          <w:noProof w:val="0"/>
          <w:color w:val="auto"/>
          <w:sz w:val="22"/>
          <w:szCs w:val="22"/>
          <w:lang w:val="en-US"/>
        </w:rPr>
        <w:t xml:space="preserve">It was noted that existing evidence was not clearly articulated or easily accessible. </w:t>
      </w:r>
      <w:r w:rsidRPr="54F80C84" w:rsidR="5AA5E65D">
        <w:rPr>
          <w:rFonts w:ascii="Century Gothic" w:hAnsi="Century Gothic" w:eastAsia="Times New Roman" w:cs="Arial"/>
          <w:noProof w:val="0"/>
          <w:color w:val="auto"/>
          <w:sz w:val="22"/>
          <w:szCs w:val="22"/>
          <w:lang w:val="en-US"/>
        </w:rPr>
        <w:t>W</w:t>
      </w:r>
      <w:r w:rsidRPr="54F80C84" w:rsidR="35504640">
        <w:rPr>
          <w:rFonts w:ascii="Century Gothic" w:hAnsi="Century Gothic" w:eastAsia="Times New Roman" w:cs="Arial"/>
          <w:noProof w:val="0"/>
          <w:color w:val="auto"/>
          <w:sz w:val="22"/>
          <w:szCs w:val="22"/>
          <w:lang w:val="en-US"/>
        </w:rPr>
        <w:t xml:space="preserve">hile </w:t>
      </w:r>
      <w:r w:rsidRPr="54F80C84" w:rsidR="6E4D4EB8">
        <w:rPr>
          <w:rFonts w:ascii="Century Gothic" w:hAnsi="Century Gothic" w:eastAsia="Times New Roman" w:cs="Arial"/>
          <w:noProof w:val="0"/>
          <w:color w:val="auto"/>
          <w:sz w:val="22"/>
          <w:szCs w:val="22"/>
          <w:lang w:val="en-US"/>
        </w:rPr>
        <w:t>an</w:t>
      </w:r>
      <w:r w:rsidRPr="54F80C84" w:rsidR="35504640">
        <w:rPr>
          <w:rFonts w:ascii="Century Gothic" w:hAnsi="Century Gothic" w:eastAsia="Times New Roman" w:cs="Arial"/>
          <w:noProof w:val="0"/>
          <w:color w:val="auto"/>
          <w:sz w:val="22"/>
          <w:szCs w:val="22"/>
          <w:lang w:val="en-US"/>
        </w:rPr>
        <w:t xml:space="preserve"> </w:t>
      </w:r>
      <w:r w:rsidRPr="54F80C84" w:rsidR="35504640">
        <w:rPr>
          <w:rFonts w:ascii="Century Gothic" w:hAnsi="Century Gothic" w:eastAsia="Times New Roman" w:cs="Arial"/>
          <w:noProof w:val="0"/>
          <w:color w:val="auto"/>
          <w:sz w:val="22"/>
          <w:szCs w:val="22"/>
          <w:lang w:val="en-US"/>
        </w:rPr>
        <w:t xml:space="preserve">effort </w:t>
      </w:r>
      <w:r w:rsidRPr="54F80C84" w:rsidR="6473EAF3">
        <w:rPr>
          <w:rFonts w:ascii="Century Gothic" w:hAnsi="Century Gothic" w:eastAsia="Times New Roman" w:cs="Arial"/>
          <w:noProof w:val="0"/>
          <w:color w:val="auto"/>
          <w:sz w:val="22"/>
          <w:szCs w:val="22"/>
          <w:lang w:val="en-US"/>
        </w:rPr>
        <w:t xml:space="preserve">was made </w:t>
      </w:r>
      <w:r w:rsidRPr="54F80C84" w:rsidR="35504640">
        <w:rPr>
          <w:rFonts w:ascii="Century Gothic" w:hAnsi="Century Gothic" w:eastAsia="Times New Roman" w:cs="Arial"/>
          <w:noProof w:val="0"/>
          <w:color w:val="auto"/>
          <w:sz w:val="22"/>
          <w:szCs w:val="22"/>
          <w:lang w:val="en-US"/>
        </w:rPr>
        <w:t xml:space="preserve">to draft the Institutional Self-Evaluation Report (ISER), insufficient information limited </w:t>
      </w:r>
      <w:r w:rsidRPr="54F80C84" w:rsidR="178F0EDC">
        <w:rPr>
          <w:rFonts w:ascii="Century Gothic" w:hAnsi="Century Gothic" w:eastAsia="Times New Roman" w:cs="Arial"/>
          <w:noProof w:val="0"/>
          <w:color w:val="auto"/>
          <w:sz w:val="22"/>
          <w:szCs w:val="22"/>
          <w:lang w:val="en-US"/>
        </w:rPr>
        <w:t xml:space="preserve">the </w:t>
      </w:r>
      <w:r w:rsidRPr="54F80C84" w:rsidR="35504640">
        <w:rPr>
          <w:rFonts w:ascii="Century Gothic" w:hAnsi="Century Gothic" w:eastAsia="Times New Roman" w:cs="Arial"/>
          <w:noProof w:val="0"/>
          <w:color w:val="auto"/>
          <w:sz w:val="22"/>
          <w:szCs w:val="22"/>
          <w:lang w:val="en-US"/>
        </w:rPr>
        <w:t xml:space="preserve">ability to complete sections effectively. </w:t>
      </w:r>
      <w:bookmarkStart w:name="_Int_bylIEwXz" w:id="121589787"/>
      <w:r w:rsidRPr="54F80C84" w:rsidR="35504640">
        <w:rPr>
          <w:rFonts w:ascii="Century Gothic" w:hAnsi="Century Gothic" w:eastAsia="Times New Roman" w:cs="Arial"/>
          <w:noProof w:val="0"/>
          <w:color w:val="auto"/>
          <w:sz w:val="22"/>
          <w:szCs w:val="22"/>
          <w:lang w:val="en-US"/>
        </w:rPr>
        <w:t>In particular, documentation</w:t>
      </w:r>
      <w:bookmarkEnd w:id="121589787"/>
      <w:r w:rsidRPr="54F80C84" w:rsidR="35504640">
        <w:rPr>
          <w:rFonts w:ascii="Century Gothic" w:hAnsi="Century Gothic" w:eastAsia="Times New Roman" w:cs="Arial"/>
          <w:noProof w:val="0"/>
          <w:color w:val="auto"/>
          <w:sz w:val="22"/>
          <w:szCs w:val="22"/>
          <w:lang w:val="en-US"/>
        </w:rPr>
        <w:t xml:space="preserve"> related to network security lacked clarity and detail.</w:t>
      </w:r>
    </w:p>
    <w:p w:rsidR="35504640" w:rsidP="2B8381F7" w:rsidRDefault="35504640" w14:paraId="2FC2EC16" w14:textId="7B754F5C">
      <w:pPr>
        <w:pStyle w:val="ListParagraph"/>
        <w:numPr>
          <w:ilvl w:val="2"/>
          <w:numId w:val="16"/>
        </w:numPr>
        <w:spacing w:line="276" w:lineRule="auto"/>
        <w:rPr>
          <w:rFonts w:ascii="Century Gothic" w:hAnsi="Century Gothic" w:eastAsia="Times New Roman" w:cs="Arial"/>
          <w:noProof w:val="0"/>
          <w:color w:val="auto"/>
          <w:sz w:val="22"/>
          <w:szCs w:val="22"/>
          <w:lang w:val="en-US"/>
        </w:rPr>
      </w:pPr>
      <w:r w:rsidRPr="54F80C84" w:rsidR="35504640">
        <w:rPr>
          <w:rFonts w:ascii="Century Gothic" w:hAnsi="Century Gothic" w:eastAsia="Times New Roman" w:cs="Arial"/>
          <w:noProof w:val="0"/>
          <w:color w:val="auto"/>
          <w:sz w:val="22"/>
          <w:szCs w:val="22"/>
          <w:lang w:val="en-US"/>
        </w:rPr>
        <w:t xml:space="preserve">The </w:t>
      </w:r>
      <w:r w:rsidRPr="54F80C84" w:rsidR="0CEE25F2">
        <w:rPr>
          <w:rFonts w:ascii="Century Gothic" w:hAnsi="Century Gothic" w:eastAsia="Times New Roman" w:cs="Arial"/>
          <w:noProof w:val="0"/>
          <w:color w:val="auto"/>
          <w:sz w:val="22"/>
          <w:szCs w:val="22"/>
          <w:lang w:val="en-US"/>
        </w:rPr>
        <w:t>c</w:t>
      </w:r>
      <w:r w:rsidRPr="54F80C84" w:rsidR="35504640">
        <w:rPr>
          <w:rFonts w:ascii="Century Gothic" w:hAnsi="Century Gothic" w:eastAsia="Times New Roman" w:cs="Arial"/>
          <w:noProof w:val="0"/>
          <w:color w:val="auto"/>
          <w:sz w:val="22"/>
          <w:szCs w:val="22"/>
          <w:lang w:val="en-US"/>
        </w:rPr>
        <w:t xml:space="preserve">ommittee discussed coordination with Dr. Vega </w:t>
      </w:r>
      <w:r w:rsidRPr="54F80C84" w:rsidR="670D87EC">
        <w:rPr>
          <w:rFonts w:ascii="Century Gothic" w:hAnsi="Century Gothic" w:eastAsia="Times New Roman" w:cs="Arial"/>
          <w:noProof w:val="0"/>
          <w:color w:val="auto"/>
          <w:sz w:val="22"/>
          <w:szCs w:val="22"/>
          <w:lang w:val="en-US"/>
        </w:rPr>
        <w:t>L</w:t>
      </w:r>
      <w:r w:rsidRPr="54F80C84" w:rsidR="35504640">
        <w:rPr>
          <w:rFonts w:ascii="Century Gothic" w:hAnsi="Century Gothic" w:eastAsia="Times New Roman" w:cs="Arial"/>
          <w:noProof w:val="0"/>
          <w:color w:val="auto"/>
          <w:sz w:val="22"/>
          <w:szCs w:val="22"/>
          <w:lang w:val="en-US"/>
        </w:rPr>
        <w:t xml:space="preserve">a Serna, Chair of IECC, and the role of the Accreditation </w:t>
      </w:r>
      <w:r w:rsidRPr="54F80C84" w:rsidR="352F2212">
        <w:rPr>
          <w:rFonts w:ascii="Century Gothic" w:hAnsi="Century Gothic" w:eastAsia="Times New Roman" w:cs="Arial"/>
          <w:noProof w:val="0"/>
          <w:color w:val="auto"/>
          <w:sz w:val="22"/>
          <w:szCs w:val="22"/>
          <w:lang w:val="en-US"/>
        </w:rPr>
        <w:t>R</w:t>
      </w:r>
      <w:r w:rsidRPr="54F80C84" w:rsidR="35504640">
        <w:rPr>
          <w:rFonts w:ascii="Century Gothic" w:hAnsi="Century Gothic" w:eastAsia="Times New Roman" w:cs="Arial"/>
          <w:noProof w:val="0"/>
          <w:color w:val="auto"/>
          <w:sz w:val="22"/>
          <w:szCs w:val="22"/>
          <w:lang w:val="en-US"/>
        </w:rPr>
        <w:t>epresentative in bringing forward this concern as a discussion item, with her support and guidance.</w:t>
      </w:r>
    </w:p>
    <w:p w:rsidR="35504640" w:rsidP="2B8381F7" w:rsidRDefault="35504640" w14:paraId="188B965F" w14:textId="6D5DF056">
      <w:pPr>
        <w:pStyle w:val="ListParagraph"/>
        <w:numPr>
          <w:ilvl w:val="2"/>
          <w:numId w:val="16"/>
        </w:numPr>
        <w:spacing w:line="276" w:lineRule="auto"/>
        <w:rPr>
          <w:rFonts w:ascii="Century Gothic" w:hAnsi="Century Gothic" w:eastAsia="Times New Roman" w:cs="Arial"/>
          <w:noProof w:val="0"/>
          <w:color w:val="auto"/>
          <w:sz w:val="22"/>
          <w:szCs w:val="22"/>
          <w:lang w:val="en-US"/>
        </w:rPr>
      </w:pPr>
      <w:r w:rsidRPr="54F80C84" w:rsidR="35504640">
        <w:rPr>
          <w:rFonts w:ascii="Century Gothic" w:hAnsi="Century Gothic" w:eastAsia="Times New Roman" w:cs="Arial"/>
          <w:noProof w:val="0"/>
          <w:color w:val="auto"/>
          <w:sz w:val="22"/>
          <w:szCs w:val="22"/>
          <w:lang w:val="en-US"/>
        </w:rPr>
        <w:t>The</w:t>
      </w:r>
      <w:r w:rsidRPr="54F80C84" w:rsidR="739AAC61">
        <w:rPr>
          <w:rFonts w:ascii="Century Gothic" w:hAnsi="Century Gothic" w:eastAsia="Times New Roman" w:cs="Arial"/>
          <w:noProof w:val="0"/>
          <w:color w:val="auto"/>
          <w:sz w:val="22"/>
          <w:szCs w:val="22"/>
          <w:lang w:val="en-US"/>
        </w:rPr>
        <w:t>y f</w:t>
      </w:r>
      <w:r w:rsidRPr="54F80C84" w:rsidR="35504640">
        <w:rPr>
          <w:rFonts w:ascii="Century Gothic" w:hAnsi="Century Gothic" w:eastAsia="Times New Roman" w:cs="Arial"/>
          <w:noProof w:val="0"/>
          <w:color w:val="auto"/>
          <w:sz w:val="22"/>
          <w:szCs w:val="22"/>
          <w:lang w:val="en-US"/>
        </w:rPr>
        <w:t xml:space="preserve">urther noted that the </w:t>
      </w:r>
      <w:r w:rsidRPr="54F80C84" w:rsidR="367CB4F7">
        <w:rPr>
          <w:rFonts w:ascii="Century Gothic" w:hAnsi="Century Gothic" w:eastAsia="Times New Roman" w:cs="Arial"/>
          <w:noProof w:val="0"/>
          <w:color w:val="auto"/>
          <w:sz w:val="22"/>
          <w:szCs w:val="22"/>
          <w:lang w:val="en-US"/>
        </w:rPr>
        <w:t>c</w:t>
      </w:r>
      <w:r w:rsidRPr="54F80C84" w:rsidR="35504640">
        <w:rPr>
          <w:rFonts w:ascii="Century Gothic" w:hAnsi="Century Gothic" w:eastAsia="Times New Roman" w:cs="Arial"/>
          <w:noProof w:val="0"/>
          <w:color w:val="auto"/>
          <w:sz w:val="22"/>
          <w:szCs w:val="22"/>
          <w:lang w:val="en-US"/>
        </w:rPr>
        <w:t xml:space="preserve">ollege currently does not have a comprehensive technology plan. It was agreed that this matter should be advanced through the </w:t>
      </w:r>
      <w:r w:rsidRPr="54F80C84" w:rsidR="07D59ED6">
        <w:rPr>
          <w:rFonts w:ascii="Century Gothic" w:hAnsi="Century Gothic" w:eastAsia="Times New Roman" w:cs="Arial"/>
          <w:noProof w:val="0"/>
          <w:color w:val="auto"/>
          <w:sz w:val="22"/>
          <w:szCs w:val="22"/>
          <w:lang w:val="en-US"/>
        </w:rPr>
        <w:t>c</w:t>
      </w:r>
      <w:r w:rsidRPr="54F80C84" w:rsidR="35504640">
        <w:rPr>
          <w:rFonts w:ascii="Century Gothic" w:hAnsi="Century Gothic" w:eastAsia="Times New Roman" w:cs="Arial"/>
          <w:noProof w:val="0"/>
          <w:color w:val="auto"/>
          <w:sz w:val="22"/>
          <w:szCs w:val="22"/>
          <w:lang w:val="en-US"/>
        </w:rPr>
        <w:t xml:space="preserve">ollege’s Accreditation </w:t>
      </w:r>
      <w:r w:rsidRPr="54F80C84" w:rsidR="14BDD733">
        <w:rPr>
          <w:rFonts w:ascii="Century Gothic" w:hAnsi="Century Gothic" w:eastAsia="Times New Roman" w:cs="Arial"/>
          <w:noProof w:val="0"/>
          <w:color w:val="auto"/>
          <w:sz w:val="22"/>
          <w:szCs w:val="22"/>
          <w:lang w:val="en-US"/>
        </w:rPr>
        <w:t>R</w:t>
      </w:r>
      <w:r w:rsidRPr="54F80C84" w:rsidR="35504640">
        <w:rPr>
          <w:rFonts w:ascii="Century Gothic" w:hAnsi="Century Gothic" w:eastAsia="Times New Roman" w:cs="Arial"/>
          <w:noProof w:val="0"/>
          <w:color w:val="auto"/>
          <w:sz w:val="22"/>
          <w:szCs w:val="22"/>
          <w:lang w:val="en-US"/>
        </w:rPr>
        <w:t>epresentatives and presented as an agenda item at the district IECC meeting.</w:t>
      </w:r>
    </w:p>
    <w:p w:rsidR="0A0092A4" w:rsidP="2B8381F7" w:rsidRDefault="0A0092A4" w14:paraId="140EF4C4" w14:textId="3765332C">
      <w:pPr>
        <w:pStyle w:val="ListParagraph"/>
        <w:numPr>
          <w:ilvl w:val="2"/>
          <w:numId w:val="16"/>
        </w:numPr>
        <w:spacing w:line="276" w:lineRule="auto"/>
        <w:rPr>
          <w:rFonts w:ascii="Century Gothic" w:hAnsi="Century Gothic" w:eastAsia="Times New Roman" w:cs="Arial" w:cstheme="minorBidi"/>
          <w:b w:val="1"/>
          <w:bCs w:val="1"/>
          <w:color w:val="auto"/>
          <w:sz w:val="22"/>
          <w:szCs w:val="22"/>
          <w:highlight w:val="yellow"/>
          <w:u w:val="single"/>
        </w:rPr>
      </w:pPr>
      <w:r w:rsidRPr="2B8381F7" w:rsidR="0A0092A4">
        <w:rPr>
          <w:rFonts w:ascii="Century Gothic" w:hAnsi="Century Gothic" w:eastAsia="Times New Roman" w:cs="Arial" w:cstheme="minorBidi"/>
          <w:b w:val="1"/>
          <w:bCs w:val="1"/>
          <w:color w:val="auto"/>
          <w:sz w:val="22"/>
          <w:szCs w:val="22"/>
          <w:highlight w:val="yellow"/>
          <w:u w:val="single"/>
        </w:rPr>
        <w:t>Action Item:</w:t>
      </w:r>
    </w:p>
    <w:p w:rsidR="6BEA6797" w:rsidP="2B8381F7" w:rsidRDefault="6BEA6797" w14:paraId="0ED612E3" w14:textId="181C595F">
      <w:pPr>
        <w:pStyle w:val="ListParagraph"/>
        <w:numPr>
          <w:ilvl w:val="3"/>
          <w:numId w:val="16"/>
        </w:numPr>
        <w:spacing w:line="276" w:lineRule="auto"/>
        <w:rPr>
          <w:rFonts w:ascii="Century Gothic" w:hAnsi="Century Gothic" w:eastAsia="Times New Roman" w:cs="Arial"/>
          <w:noProof w:val="0"/>
          <w:color w:val="auto"/>
          <w:sz w:val="22"/>
          <w:szCs w:val="22"/>
          <w:lang w:val="en-US"/>
        </w:rPr>
      </w:pPr>
      <w:r w:rsidRPr="54F80C84" w:rsidR="6BEA6797">
        <w:rPr>
          <w:rFonts w:ascii="Century Gothic" w:hAnsi="Century Gothic" w:eastAsia="Times New Roman" w:cs="Arial"/>
          <w:noProof w:val="0"/>
          <w:color w:val="auto"/>
          <w:sz w:val="22"/>
          <w:szCs w:val="22"/>
          <w:lang w:val="en-US"/>
        </w:rPr>
        <w:t xml:space="preserve">The next district IECC meeting is scheduled for April 20. Daniel Berumen will </w:t>
      </w:r>
      <w:r w:rsidRPr="54F80C84" w:rsidR="74AA4A0F">
        <w:rPr>
          <w:rFonts w:ascii="Century Gothic" w:hAnsi="Century Gothic" w:eastAsia="Times New Roman" w:cs="Arial"/>
          <w:noProof w:val="0"/>
          <w:color w:val="auto"/>
          <w:sz w:val="22"/>
          <w:szCs w:val="22"/>
          <w:lang w:val="en-US"/>
        </w:rPr>
        <w:t>request</w:t>
      </w:r>
      <w:r w:rsidRPr="54F80C84" w:rsidR="6BEA6797">
        <w:rPr>
          <w:rFonts w:ascii="Century Gothic" w:hAnsi="Century Gothic" w:eastAsia="Times New Roman" w:cs="Arial"/>
          <w:noProof w:val="0"/>
          <w:color w:val="auto"/>
          <w:sz w:val="22"/>
          <w:szCs w:val="22"/>
          <w:lang w:val="en-US"/>
        </w:rPr>
        <w:t xml:space="preserve"> this item </w:t>
      </w:r>
      <w:r w:rsidRPr="54F80C84" w:rsidR="08CEF1E5">
        <w:rPr>
          <w:rFonts w:ascii="Century Gothic" w:hAnsi="Century Gothic" w:eastAsia="Times New Roman" w:cs="Arial"/>
          <w:noProof w:val="0"/>
          <w:color w:val="auto"/>
          <w:sz w:val="22"/>
          <w:szCs w:val="22"/>
          <w:lang w:val="en-US"/>
        </w:rPr>
        <w:t>to be on the</w:t>
      </w:r>
      <w:r w:rsidRPr="54F80C84" w:rsidR="6BEA6797">
        <w:rPr>
          <w:rFonts w:ascii="Century Gothic" w:hAnsi="Century Gothic" w:eastAsia="Times New Roman" w:cs="Arial"/>
          <w:noProof w:val="0"/>
          <w:color w:val="auto"/>
          <w:sz w:val="22"/>
          <w:szCs w:val="22"/>
          <w:lang w:val="en-US"/>
        </w:rPr>
        <w:t xml:space="preserve"> agenda. </w:t>
      </w:r>
    </w:p>
    <w:p w:rsidR="6BEA6797" w:rsidP="2B8381F7" w:rsidRDefault="6BEA6797" w14:paraId="15A5200C" w14:textId="5FAA6E1F">
      <w:pPr>
        <w:pStyle w:val="ListParagraph"/>
        <w:numPr>
          <w:ilvl w:val="3"/>
          <w:numId w:val="16"/>
        </w:numPr>
        <w:spacing w:line="276" w:lineRule="auto"/>
        <w:rPr>
          <w:rFonts w:ascii="Century Gothic" w:hAnsi="Century Gothic" w:eastAsia="Times New Roman" w:cs="Arial"/>
          <w:noProof w:val="0"/>
          <w:color w:val="auto"/>
          <w:sz w:val="22"/>
          <w:szCs w:val="22"/>
          <w:lang w:val="en-US"/>
        </w:rPr>
      </w:pPr>
      <w:r w:rsidRPr="2B8381F7" w:rsidR="6BEA6797">
        <w:rPr>
          <w:rFonts w:ascii="Century Gothic" w:hAnsi="Century Gothic" w:eastAsia="Times New Roman" w:cs="Arial"/>
          <w:noProof w:val="0"/>
          <w:color w:val="auto"/>
          <w:sz w:val="22"/>
          <w:szCs w:val="22"/>
          <w:lang w:val="en-US"/>
        </w:rPr>
        <w:t>Josh Ashenmiller will draft a summary paragraph outlining the identified issue and proposed recommendation and will provide it to Daniel for submission with the agenda request.</w:t>
      </w:r>
    </w:p>
    <w:p w:rsidR="2B8381F7" w:rsidP="2B8381F7" w:rsidRDefault="2B8381F7" w14:paraId="29C1166F" w14:textId="7CADD10F">
      <w:pPr>
        <w:pStyle w:val="ListParagraph"/>
        <w:spacing w:line="276" w:lineRule="auto"/>
        <w:ind w:left="3240"/>
        <w:rPr>
          <w:rFonts w:ascii="Century Gothic" w:hAnsi="Century Gothic" w:eastAsia="Times New Roman" w:cs="Arial" w:cstheme="minorBidi"/>
          <w:color w:val="auto"/>
          <w:sz w:val="22"/>
          <w:szCs w:val="22"/>
        </w:rPr>
      </w:pPr>
    </w:p>
    <w:p w:rsidR="48CD5390" w:rsidP="3CDE761D" w:rsidRDefault="48CD5390" w14:paraId="195D30D4" w14:textId="66E650A3">
      <w:pPr>
        <w:pStyle w:val="ListParagraph"/>
        <w:numPr>
          <w:ilvl w:val="0"/>
          <w:numId w:val="16"/>
        </w:numPr>
        <w:spacing w:line="276" w:lineRule="auto"/>
        <w:rPr>
          <w:rFonts w:ascii="Century Gothic" w:hAnsi="Century Gothic" w:eastAsia="Times New Roman" w:cs="Arial" w:cstheme="minorBidi"/>
          <w:color w:val="auto"/>
          <w:sz w:val="22"/>
          <w:szCs w:val="22"/>
        </w:rPr>
      </w:pPr>
      <w:r w:rsidRPr="2B8381F7" w:rsidR="5D2C5387">
        <w:rPr>
          <w:rFonts w:ascii="Century Gothic" w:hAnsi="Century Gothic" w:eastAsia="Times New Roman" w:cs="Arial" w:cstheme="minorBidi"/>
          <w:color w:val="auto"/>
          <w:sz w:val="22"/>
          <w:szCs w:val="22"/>
        </w:rPr>
        <w:t xml:space="preserve">Data in Decision Making </w:t>
      </w:r>
      <w:r w:rsidRPr="2B8381F7" w:rsidR="09FAB53C">
        <w:rPr>
          <w:rFonts w:ascii="Century Gothic" w:hAnsi="Century Gothic" w:eastAsia="Times New Roman" w:cs="Arial" w:cstheme="minorBidi"/>
          <w:color w:val="auto"/>
          <w:sz w:val="22"/>
          <w:szCs w:val="22"/>
        </w:rPr>
        <w:t>Processes</w:t>
      </w:r>
      <w:r w:rsidRPr="2B8381F7" w:rsidR="5D2C5387">
        <w:rPr>
          <w:rFonts w:ascii="Century Gothic" w:hAnsi="Century Gothic" w:eastAsia="Times New Roman" w:cs="Arial" w:cstheme="minorBidi"/>
          <w:color w:val="auto"/>
          <w:sz w:val="22"/>
          <w:szCs w:val="22"/>
        </w:rPr>
        <w:t xml:space="preserve"> (</w:t>
      </w:r>
      <w:r w:rsidRPr="2B8381F7" w:rsidR="15358BF5">
        <w:rPr>
          <w:rFonts w:ascii="Century Gothic" w:hAnsi="Century Gothic" w:eastAsia="Times New Roman" w:cs="Arial" w:cstheme="minorBidi"/>
          <w:color w:val="auto"/>
          <w:sz w:val="22"/>
          <w:szCs w:val="22"/>
        </w:rPr>
        <w:t>Discussion)</w:t>
      </w:r>
    </w:p>
    <w:p w:rsidR="359A80FA" w:rsidP="2B8381F7" w:rsidRDefault="359A80FA" w14:paraId="67CCAD0A" w14:textId="0ECA1230">
      <w:pPr>
        <w:pStyle w:val="ListParagraph"/>
        <w:numPr>
          <w:ilvl w:val="1"/>
          <w:numId w:val="16"/>
        </w:numPr>
        <w:spacing w:line="276" w:lineRule="auto"/>
        <w:rPr>
          <w:rFonts w:ascii="Century Gothic" w:hAnsi="Century Gothic" w:eastAsia="Times New Roman" w:cs="Arial"/>
          <w:noProof w:val="0"/>
          <w:color w:val="auto"/>
          <w:sz w:val="22"/>
          <w:szCs w:val="22"/>
          <w:lang w:val="en-US"/>
        </w:rPr>
      </w:pPr>
      <w:r w:rsidRPr="54F80C84" w:rsidR="359A80FA">
        <w:rPr>
          <w:rFonts w:ascii="Century Gothic" w:hAnsi="Century Gothic" w:eastAsia="Times New Roman" w:cs="Arial"/>
          <w:noProof w:val="0"/>
          <w:color w:val="auto"/>
          <w:sz w:val="22"/>
          <w:szCs w:val="22"/>
          <w:lang w:val="en-US"/>
        </w:rPr>
        <w:t xml:space="preserve">The </w:t>
      </w:r>
      <w:r w:rsidRPr="54F80C84" w:rsidR="26785C88">
        <w:rPr>
          <w:rFonts w:ascii="Century Gothic" w:hAnsi="Century Gothic" w:eastAsia="Times New Roman" w:cs="Arial"/>
          <w:noProof w:val="0"/>
          <w:color w:val="auto"/>
          <w:sz w:val="22"/>
          <w:szCs w:val="22"/>
          <w:lang w:val="en-US"/>
        </w:rPr>
        <w:t>c</w:t>
      </w:r>
      <w:r w:rsidRPr="54F80C84" w:rsidR="359A80FA">
        <w:rPr>
          <w:rFonts w:ascii="Century Gothic" w:hAnsi="Century Gothic" w:eastAsia="Times New Roman" w:cs="Arial"/>
          <w:noProof w:val="0"/>
          <w:color w:val="auto"/>
          <w:sz w:val="22"/>
          <w:szCs w:val="22"/>
          <w:lang w:val="en-US"/>
        </w:rPr>
        <w:t xml:space="preserve">ommittee engaged in a discussion </w:t>
      </w:r>
      <w:r w:rsidRPr="54F80C84" w:rsidR="359A80FA">
        <w:rPr>
          <w:rFonts w:ascii="Century Gothic" w:hAnsi="Century Gothic" w:eastAsia="Times New Roman" w:cs="Arial"/>
          <w:noProof w:val="0"/>
          <w:color w:val="auto"/>
          <w:sz w:val="22"/>
          <w:szCs w:val="22"/>
          <w:lang w:val="en-US"/>
        </w:rPr>
        <w:t>regarding</w:t>
      </w:r>
      <w:r w:rsidRPr="54F80C84" w:rsidR="359A80FA">
        <w:rPr>
          <w:rFonts w:ascii="Century Gothic" w:hAnsi="Century Gothic" w:eastAsia="Times New Roman" w:cs="Arial"/>
          <w:noProof w:val="0"/>
          <w:color w:val="auto"/>
          <w:sz w:val="22"/>
          <w:szCs w:val="22"/>
          <w:lang w:val="en-US"/>
        </w:rPr>
        <w:t xml:space="preserve"> the role and effectiveness of data in institutional decision-making processes.</w:t>
      </w:r>
    </w:p>
    <w:p w:rsidR="359A80FA" w:rsidP="2B8381F7" w:rsidRDefault="359A80FA" w14:paraId="2D87431F" w14:textId="14CAA5D4">
      <w:pPr>
        <w:pStyle w:val="ListParagraph"/>
        <w:numPr>
          <w:ilvl w:val="1"/>
          <w:numId w:val="16"/>
        </w:numPr>
        <w:spacing w:line="276" w:lineRule="auto"/>
        <w:rPr>
          <w:rFonts w:ascii="Century Gothic" w:hAnsi="Century Gothic" w:eastAsia="Times New Roman" w:cs="Arial"/>
          <w:noProof w:val="0"/>
          <w:color w:val="auto"/>
          <w:sz w:val="22"/>
          <w:szCs w:val="22"/>
          <w:lang w:val="en-US"/>
        </w:rPr>
      </w:pPr>
      <w:r w:rsidRPr="2B8381F7" w:rsidR="359A80FA">
        <w:rPr>
          <w:rFonts w:ascii="Century Gothic" w:hAnsi="Century Gothic" w:eastAsia="Times New Roman" w:cs="Arial"/>
          <w:noProof w:val="0"/>
          <w:color w:val="auto"/>
          <w:sz w:val="22"/>
          <w:szCs w:val="22"/>
          <w:lang w:val="en-US"/>
        </w:rPr>
        <w:t>It was noted that concerns are not related to the Office of Institutional Effectiveness (OIE), but rather to how programs formulate data requests. In some cases, requests are not structured in a way that yields meaningful or actionable data. An example discussed was program-level comparisons of student outcomes within versus outside a program, which may not provide an accurate measure of program effectiveness.</w:t>
      </w:r>
    </w:p>
    <w:p w:rsidR="359A80FA" w:rsidP="2B8381F7" w:rsidRDefault="359A80FA" w14:paraId="034D0580" w14:textId="6BAAC307">
      <w:pPr>
        <w:pStyle w:val="ListParagraph"/>
        <w:numPr>
          <w:ilvl w:val="1"/>
          <w:numId w:val="16"/>
        </w:numPr>
        <w:spacing w:line="276" w:lineRule="auto"/>
        <w:rPr>
          <w:rFonts w:ascii="Century Gothic" w:hAnsi="Century Gothic" w:eastAsia="Times New Roman" w:cs="Arial"/>
          <w:noProof w:val="0"/>
          <w:color w:val="auto"/>
          <w:sz w:val="22"/>
          <w:szCs w:val="22"/>
          <w:lang w:val="en-US"/>
        </w:rPr>
      </w:pPr>
      <w:r w:rsidRPr="54F80C84" w:rsidR="359A80FA">
        <w:rPr>
          <w:rFonts w:ascii="Century Gothic" w:hAnsi="Century Gothic" w:eastAsia="Times New Roman" w:cs="Arial"/>
          <w:noProof w:val="0"/>
          <w:color w:val="auto"/>
          <w:sz w:val="22"/>
          <w:szCs w:val="22"/>
          <w:lang w:val="en-US"/>
        </w:rPr>
        <w:t>The</w:t>
      </w:r>
      <w:r w:rsidRPr="54F80C84" w:rsidR="299A9947">
        <w:rPr>
          <w:rFonts w:ascii="Century Gothic" w:hAnsi="Century Gothic" w:eastAsia="Times New Roman" w:cs="Arial"/>
          <w:noProof w:val="0"/>
          <w:color w:val="auto"/>
          <w:sz w:val="22"/>
          <w:szCs w:val="22"/>
          <w:lang w:val="en-US"/>
        </w:rPr>
        <w:t xml:space="preserve"> c</w:t>
      </w:r>
      <w:r w:rsidRPr="54F80C84" w:rsidR="359A80FA">
        <w:rPr>
          <w:rFonts w:ascii="Century Gothic" w:hAnsi="Century Gothic" w:eastAsia="Times New Roman" w:cs="Arial"/>
          <w:noProof w:val="0"/>
          <w:color w:val="auto"/>
          <w:sz w:val="22"/>
          <w:szCs w:val="22"/>
          <w:lang w:val="en-US"/>
        </w:rPr>
        <w:t xml:space="preserve">ommittee expressed concern that the </w:t>
      </w:r>
      <w:r w:rsidRPr="54F80C84" w:rsidR="6C81059C">
        <w:rPr>
          <w:rFonts w:ascii="Century Gothic" w:hAnsi="Century Gothic" w:eastAsia="Times New Roman" w:cs="Arial"/>
          <w:noProof w:val="0"/>
          <w:color w:val="auto"/>
          <w:sz w:val="22"/>
          <w:szCs w:val="22"/>
          <w:lang w:val="en-US"/>
        </w:rPr>
        <w:t>c</w:t>
      </w:r>
      <w:r w:rsidRPr="54F80C84" w:rsidR="359A80FA">
        <w:rPr>
          <w:rFonts w:ascii="Century Gothic" w:hAnsi="Century Gothic" w:eastAsia="Times New Roman" w:cs="Arial"/>
          <w:noProof w:val="0"/>
          <w:color w:val="auto"/>
          <w:sz w:val="22"/>
          <w:szCs w:val="22"/>
          <w:lang w:val="en-US"/>
        </w:rPr>
        <w:t>ollege lacks a systematic, institution-wide approach to evaluating which programs are most effective or making the greatest impact on student outcomes.</w:t>
      </w:r>
    </w:p>
    <w:p w:rsidR="359A80FA" w:rsidP="2B8381F7" w:rsidRDefault="359A80FA" w14:paraId="56F730A3" w14:textId="63AD8BB1">
      <w:pPr>
        <w:pStyle w:val="ListParagraph"/>
        <w:numPr>
          <w:ilvl w:val="1"/>
          <w:numId w:val="16"/>
        </w:numPr>
        <w:spacing w:line="276" w:lineRule="auto"/>
        <w:rPr>
          <w:rFonts w:ascii="Century Gothic" w:hAnsi="Century Gothic" w:eastAsia="Times New Roman" w:cs="Arial"/>
          <w:noProof w:val="0"/>
          <w:color w:val="auto"/>
          <w:sz w:val="22"/>
          <w:szCs w:val="22"/>
          <w:lang w:val="en-US"/>
        </w:rPr>
      </w:pPr>
      <w:r w:rsidRPr="2B8381F7" w:rsidR="359A80FA">
        <w:rPr>
          <w:rFonts w:ascii="Century Gothic" w:hAnsi="Century Gothic" w:eastAsia="Times New Roman" w:cs="Arial"/>
          <w:noProof w:val="0"/>
          <w:color w:val="auto"/>
          <w:sz w:val="22"/>
          <w:szCs w:val="22"/>
          <w:lang w:val="en-US"/>
        </w:rPr>
        <w:t>It was noted that data collection is currently driven primarily by Program Review and grant requirements, raising ongoing questions about how effectiveness is defined and measured.</w:t>
      </w:r>
    </w:p>
    <w:p w:rsidR="359A80FA" w:rsidP="2B8381F7" w:rsidRDefault="359A80FA" w14:paraId="7772BE07" w14:textId="387E28A6">
      <w:pPr>
        <w:pStyle w:val="ListParagraph"/>
        <w:numPr>
          <w:ilvl w:val="1"/>
          <w:numId w:val="16"/>
        </w:numPr>
        <w:spacing w:line="276" w:lineRule="auto"/>
        <w:rPr>
          <w:rFonts w:ascii="Century Gothic" w:hAnsi="Century Gothic" w:eastAsia="Times New Roman" w:cs="Arial"/>
          <w:noProof w:val="0"/>
          <w:color w:val="auto"/>
          <w:sz w:val="22"/>
          <w:szCs w:val="22"/>
          <w:lang w:val="en-US"/>
        </w:rPr>
      </w:pPr>
      <w:r w:rsidRPr="2B8381F7" w:rsidR="359A80FA">
        <w:rPr>
          <w:rFonts w:ascii="Century Gothic" w:hAnsi="Century Gothic" w:eastAsia="Times New Roman" w:cs="Arial"/>
          <w:noProof w:val="0"/>
          <w:color w:val="auto"/>
          <w:sz w:val="22"/>
          <w:szCs w:val="22"/>
          <w:lang w:val="en-US"/>
        </w:rPr>
        <w:t>It was further noted that data literacy presents an additional challenge, impacting the ability of stakeholders to effectively interpret and apply data.</w:t>
      </w:r>
    </w:p>
    <w:p w:rsidR="359A80FA" w:rsidP="2B8381F7" w:rsidRDefault="359A80FA" w14:paraId="4877E132" w14:textId="0FCB72E5">
      <w:pPr>
        <w:pStyle w:val="ListParagraph"/>
        <w:numPr>
          <w:ilvl w:val="1"/>
          <w:numId w:val="16"/>
        </w:numPr>
        <w:spacing w:line="276" w:lineRule="auto"/>
        <w:rPr>
          <w:rFonts w:ascii="Century Gothic" w:hAnsi="Century Gothic" w:eastAsia="Times New Roman" w:cs="Arial"/>
          <w:noProof w:val="0"/>
          <w:color w:val="auto"/>
          <w:sz w:val="22"/>
          <w:szCs w:val="22"/>
          <w:lang w:val="en-US"/>
        </w:rPr>
      </w:pPr>
      <w:r w:rsidRPr="54F80C84" w:rsidR="359A80FA">
        <w:rPr>
          <w:rFonts w:ascii="Century Gothic" w:hAnsi="Century Gothic" w:eastAsia="Times New Roman" w:cs="Arial"/>
          <w:noProof w:val="0"/>
          <w:color w:val="auto"/>
          <w:sz w:val="22"/>
          <w:szCs w:val="22"/>
          <w:lang w:val="en-US"/>
        </w:rPr>
        <w:t xml:space="preserve">The </w:t>
      </w:r>
      <w:r w:rsidRPr="54F80C84" w:rsidR="05747040">
        <w:rPr>
          <w:rFonts w:ascii="Century Gothic" w:hAnsi="Century Gothic" w:eastAsia="Times New Roman" w:cs="Arial"/>
          <w:noProof w:val="0"/>
          <w:color w:val="auto"/>
          <w:sz w:val="22"/>
          <w:szCs w:val="22"/>
          <w:lang w:val="en-US"/>
        </w:rPr>
        <w:t>c</w:t>
      </w:r>
      <w:r w:rsidRPr="54F80C84" w:rsidR="359A80FA">
        <w:rPr>
          <w:rFonts w:ascii="Century Gothic" w:hAnsi="Century Gothic" w:eastAsia="Times New Roman" w:cs="Arial"/>
          <w:noProof w:val="0"/>
          <w:color w:val="auto"/>
          <w:sz w:val="22"/>
          <w:szCs w:val="22"/>
          <w:lang w:val="en-US"/>
        </w:rPr>
        <w:t xml:space="preserve">ommittee agreed that developing more robust data practices would better position the </w:t>
      </w:r>
      <w:r w:rsidRPr="54F80C84" w:rsidR="4531E9DB">
        <w:rPr>
          <w:rFonts w:ascii="Century Gothic" w:hAnsi="Century Gothic" w:eastAsia="Times New Roman" w:cs="Arial"/>
          <w:noProof w:val="0"/>
          <w:color w:val="auto"/>
          <w:sz w:val="22"/>
          <w:szCs w:val="22"/>
          <w:lang w:val="en-US"/>
        </w:rPr>
        <w:t>c</w:t>
      </w:r>
      <w:r w:rsidRPr="54F80C84" w:rsidR="359A80FA">
        <w:rPr>
          <w:rFonts w:ascii="Century Gothic" w:hAnsi="Century Gothic" w:eastAsia="Times New Roman" w:cs="Arial"/>
          <w:noProof w:val="0"/>
          <w:color w:val="auto"/>
          <w:sz w:val="22"/>
          <w:szCs w:val="22"/>
          <w:lang w:val="en-US"/>
        </w:rPr>
        <w:t>ollege for future decision-making, including potential program discontinuance, by ensuring that relevant data is available and understood.</w:t>
      </w:r>
    </w:p>
    <w:p w:rsidR="359A80FA" w:rsidP="2B8381F7" w:rsidRDefault="359A80FA" w14:paraId="4E99BC12" w14:textId="73437D31">
      <w:pPr>
        <w:pStyle w:val="ListParagraph"/>
        <w:numPr>
          <w:ilvl w:val="1"/>
          <w:numId w:val="16"/>
        </w:numPr>
        <w:spacing w:line="276" w:lineRule="auto"/>
        <w:rPr>
          <w:rFonts w:ascii="Century Gothic" w:hAnsi="Century Gothic" w:eastAsia="Times New Roman" w:cs="Arial"/>
          <w:noProof w:val="0"/>
          <w:color w:val="auto"/>
          <w:sz w:val="22"/>
          <w:szCs w:val="22"/>
          <w:lang w:val="en-US"/>
        </w:rPr>
      </w:pPr>
      <w:r w:rsidRPr="54F80C84" w:rsidR="359A80FA">
        <w:rPr>
          <w:rFonts w:ascii="Century Gothic" w:hAnsi="Century Gothic" w:eastAsia="Times New Roman" w:cs="Arial"/>
          <w:noProof w:val="0"/>
          <w:color w:val="auto"/>
          <w:sz w:val="22"/>
          <w:szCs w:val="22"/>
          <w:lang w:val="en-US"/>
        </w:rPr>
        <w:t xml:space="preserve">The item will </w:t>
      </w:r>
      <w:r w:rsidRPr="54F80C84" w:rsidR="359A80FA">
        <w:rPr>
          <w:rFonts w:ascii="Century Gothic" w:hAnsi="Century Gothic" w:eastAsia="Times New Roman" w:cs="Arial"/>
          <w:noProof w:val="0"/>
          <w:color w:val="auto"/>
          <w:sz w:val="22"/>
          <w:szCs w:val="22"/>
          <w:lang w:val="en-US"/>
        </w:rPr>
        <w:t>be continued</w:t>
      </w:r>
      <w:r w:rsidRPr="54F80C84" w:rsidR="359A80FA">
        <w:rPr>
          <w:rFonts w:ascii="Century Gothic" w:hAnsi="Century Gothic" w:eastAsia="Times New Roman" w:cs="Arial"/>
          <w:noProof w:val="0"/>
          <w:color w:val="auto"/>
          <w:sz w:val="22"/>
          <w:szCs w:val="22"/>
          <w:lang w:val="en-US"/>
        </w:rPr>
        <w:t xml:space="preserve"> for further discussion at a future meeting.</w:t>
      </w:r>
    </w:p>
    <w:p w:rsidR="54F80C84" w:rsidP="54F80C84" w:rsidRDefault="54F80C84" w14:paraId="0F6AF515" w14:textId="7B40F5A3">
      <w:pPr>
        <w:pStyle w:val="ListParagraph"/>
        <w:spacing w:line="276" w:lineRule="auto"/>
        <w:ind w:left="1800"/>
        <w:rPr>
          <w:rFonts w:ascii="Century Gothic" w:hAnsi="Century Gothic" w:eastAsia="Times New Roman" w:cs="Arial"/>
          <w:noProof w:val="0"/>
          <w:color w:val="auto"/>
          <w:sz w:val="22"/>
          <w:szCs w:val="22"/>
          <w:lang w:val="en-US"/>
        </w:rPr>
      </w:pPr>
    </w:p>
    <w:p w:rsidR="54F80C84" w:rsidP="54F80C84" w:rsidRDefault="54F80C84" w14:paraId="08504E14" w14:textId="36C9ABC3">
      <w:pPr>
        <w:pStyle w:val="Normal"/>
        <w:spacing w:line="276" w:lineRule="auto"/>
        <w:ind w:left="1800"/>
        <w:rPr>
          <w:rFonts w:ascii="Century Gothic" w:hAnsi="Century Gothic" w:eastAsia="Times New Roman" w:cs="Arial"/>
          <w:noProof w:val="0"/>
          <w:color w:val="auto"/>
          <w:sz w:val="22"/>
          <w:szCs w:val="22"/>
          <w:lang w:val="en-US"/>
        </w:rPr>
      </w:pPr>
    </w:p>
    <w:p w:rsidR="48CD5390" w:rsidP="3CDE761D" w:rsidRDefault="48CD5390" w14:paraId="254B9963" w14:textId="5713A806">
      <w:pPr>
        <w:pStyle w:val="ListParagraph"/>
        <w:numPr>
          <w:ilvl w:val="0"/>
          <w:numId w:val="16"/>
        </w:numPr>
        <w:spacing w:line="276" w:lineRule="auto"/>
        <w:rPr>
          <w:rFonts w:ascii="Century Gothic" w:hAnsi="Century Gothic" w:eastAsia="Times New Roman" w:cs="Arial" w:cstheme="minorBidi"/>
          <w:color w:val="auto"/>
          <w:sz w:val="22"/>
          <w:szCs w:val="22"/>
        </w:rPr>
      </w:pPr>
      <w:hyperlink r:id="Rca9887408897437f">
        <w:r w:rsidRPr="76F1E3B3" w:rsidR="1A98CFD8">
          <w:rPr>
            <w:rStyle w:val="Hyperlink"/>
            <w:rFonts w:ascii="Century Gothic" w:hAnsi="Century Gothic" w:eastAsia="Times New Roman" w:cs="Arial" w:cstheme="minorBidi"/>
            <w:sz w:val="22"/>
            <w:szCs w:val="22"/>
          </w:rPr>
          <w:t>ACCJC 2026 Conference</w:t>
        </w:r>
      </w:hyperlink>
    </w:p>
    <w:p w:rsidR="3CDE761D" w:rsidP="76F1E3B3" w:rsidRDefault="3CDE761D" w14:paraId="7D0598D9" w14:textId="1BDD1315">
      <w:pPr>
        <w:pStyle w:val="ListParagraph"/>
        <w:numPr>
          <w:ilvl w:val="1"/>
          <w:numId w:val="16"/>
        </w:numPr>
        <w:suppressLineNumbers w:val="0"/>
        <w:spacing w:before="0" w:beforeAutospacing="off" w:after="0" w:afterAutospacing="off" w:line="276" w:lineRule="auto"/>
        <w:ind w:left="1800" w:right="0" w:hanging="360"/>
        <w:jc w:val="left"/>
        <w:rPr>
          <w:rFonts w:ascii="Century Gothic" w:hAnsi="Century Gothic" w:eastAsia="Times New Roman" w:cs="Arial" w:cstheme="minorBidi"/>
          <w:color w:val="auto"/>
          <w:sz w:val="22"/>
          <w:szCs w:val="22"/>
        </w:rPr>
      </w:pPr>
      <w:r w:rsidRPr="2B8381F7" w:rsidR="3F89E4B6">
        <w:rPr>
          <w:rFonts w:ascii="Century Gothic" w:hAnsi="Century Gothic" w:eastAsia="Times New Roman" w:cs="Arial" w:cstheme="minorBidi"/>
          <w:color w:val="auto"/>
          <w:sz w:val="22"/>
          <w:szCs w:val="22"/>
        </w:rPr>
        <w:t>Tuesday</w:t>
      </w:r>
      <w:r w:rsidRPr="2B8381F7" w:rsidR="133B757C">
        <w:rPr>
          <w:rFonts w:ascii="Century Gothic" w:hAnsi="Century Gothic" w:eastAsia="Times New Roman" w:cs="Arial" w:cstheme="minorBidi"/>
          <w:color w:val="auto"/>
          <w:sz w:val="22"/>
          <w:szCs w:val="22"/>
        </w:rPr>
        <w:t xml:space="preserve"> &amp; Wednesday</w:t>
      </w:r>
      <w:r w:rsidRPr="2B8381F7" w:rsidR="3F89E4B6">
        <w:rPr>
          <w:rFonts w:ascii="Century Gothic" w:hAnsi="Century Gothic" w:eastAsia="Times New Roman" w:cs="Arial" w:cstheme="minorBidi"/>
          <w:color w:val="auto"/>
          <w:sz w:val="22"/>
          <w:szCs w:val="22"/>
        </w:rPr>
        <w:t>; November 17 &amp; 18; Riverside Convention Center</w:t>
      </w:r>
    </w:p>
    <w:p w:rsidR="702FF6DD" w:rsidP="2B8381F7" w:rsidRDefault="702FF6DD" w14:paraId="6633C331" w14:textId="15872DD7">
      <w:pPr>
        <w:pStyle w:val="ListParagraph"/>
        <w:numPr>
          <w:ilvl w:val="2"/>
          <w:numId w:val="16"/>
        </w:numPr>
        <w:suppressLineNumbers w:val="0"/>
        <w:bidi w:val="0"/>
        <w:spacing w:before="0" w:beforeAutospacing="off" w:after="0" w:afterAutospacing="off" w:line="276" w:lineRule="auto"/>
        <w:ind w:right="0"/>
        <w:jc w:val="left"/>
        <w:rPr>
          <w:rFonts w:ascii="Century Gothic" w:hAnsi="Century Gothic" w:eastAsia="Times New Roman" w:cs="Arial"/>
          <w:noProof w:val="0"/>
          <w:color w:val="auto"/>
          <w:sz w:val="22"/>
          <w:szCs w:val="22"/>
          <w:lang w:val="en-US"/>
        </w:rPr>
      </w:pPr>
      <w:r w:rsidRPr="54F80C84" w:rsidR="702FF6DD">
        <w:rPr>
          <w:rFonts w:ascii="Century Gothic" w:hAnsi="Century Gothic" w:eastAsia="Times New Roman" w:cs="Arial"/>
          <w:noProof w:val="0"/>
          <w:color w:val="auto"/>
          <w:sz w:val="22"/>
          <w:szCs w:val="22"/>
          <w:lang w:val="en-US"/>
        </w:rPr>
        <w:t xml:space="preserve">The </w:t>
      </w:r>
      <w:r w:rsidRPr="54F80C84" w:rsidR="10F23455">
        <w:rPr>
          <w:rFonts w:ascii="Century Gothic" w:hAnsi="Century Gothic" w:eastAsia="Times New Roman" w:cs="Arial"/>
          <w:noProof w:val="0"/>
          <w:color w:val="auto"/>
          <w:sz w:val="22"/>
          <w:szCs w:val="22"/>
          <w:lang w:val="en-US"/>
        </w:rPr>
        <w:t>c</w:t>
      </w:r>
      <w:r w:rsidRPr="54F80C84" w:rsidR="702FF6DD">
        <w:rPr>
          <w:rFonts w:ascii="Century Gothic" w:hAnsi="Century Gothic" w:eastAsia="Times New Roman" w:cs="Arial"/>
          <w:noProof w:val="0"/>
          <w:color w:val="auto"/>
          <w:sz w:val="22"/>
          <w:szCs w:val="22"/>
          <w:lang w:val="en-US"/>
        </w:rPr>
        <w:t xml:space="preserve">ommittee was informed of the upcoming accreditation conference and invited members to </w:t>
      </w:r>
      <w:r w:rsidRPr="54F80C84" w:rsidR="3C7BA10C">
        <w:rPr>
          <w:rFonts w:ascii="Century Gothic" w:hAnsi="Century Gothic" w:eastAsia="Times New Roman" w:cs="Arial"/>
          <w:noProof w:val="0"/>
          <w:color w:val="auto"/>
          <w:sz w:val="22"/>
          <w:szCs w:val="22"/>
          <w:lang w:val="en-US"/>
        </w:rPr>
        <w:t>attend</w:t>
      </w:r>
      <w:r w:rsidRPr="54F80C84" w:rsidR="702FF6DD">
        <w:rPr>
          <w:rFonts w:ascii="Century Gothic" w:hAnsi="Century Gothic" w:eastAsia="Times New Roman" w:cs="Arial"/>
          <w:noProof w:val="0"/>
          <w:color w:val="auto"/>
          <w:sz w:val="22"/>
          <w:szCs w:val="22"/>
          <w:lang w:val="en-US"/>
        </w:rPr>
        <w:t xml:space="preserve">. </w:t>
      </w:r>
    </w:p>
    <w:p w:rsidR="702FF6DD" w:rsidP="2B8381F7" w:rsidRDefault="702FF6DD" w14:paraId="5F377073" w14:textId="755A6B13">
      <w:pPr>
        <w:pStyle w:val="ListParagraph"/>
        <w:numPr>
          <w:ilvl w:val="2"/>
          <w:numId w:val="16"/>
        </w:numPr>
        <w:suppressLineNumbers w:val="0"/>
        <w:bidi w:val="0"/>
        <w:spacing w:before="0" w:beforeAutospacing="off" w:after="0" w:afterAutospacing="off" w:line="276" w:lineRule="auto"/>
        <w:ind w:right="0"/>
        <w:jc w:val="left"/>
        <w:rPr>
          <w:rFonts w:ascii="Century Gothic" w:hAnsi="Century Gothic" w:eastAsia="Times New Roman" w:cs="Arial"/>
          <w:noProof w:val="0"/>
          <w:color w:val="auto"/>
          <w:sz w:val="22"/>
          <w:szCs w:val="22"/>
          <w:lang w:val="en-US"/>
        </w:rPr>
      </w:pPr>
      <w:r w:rsidRPr="2B8381F7" w:rsidR="702FF6DD">
        <w:rPr>
          <w:rFonts w:ascii="Century Gothic" w:hAnsi="Century Gothic" w:eastAsia="Times New Roman" w:cs="Arial"/>
          <w:noProof w:val="0"/>
          <w:color w:val="auto"/>
          <w:sz w:val="22"/>
          <w:szCs w:val="22"/>
          <w:lang w:val="en-US"/>
        </w:rPr>
        <w:t>It was noted that the early registration deadline is June 29, 2026.</w:t>
      </w:r>
    </w:p>
    <w:p w:rsidR="0CE9207F" w:rsidP="0CE9207F" w:rsidRDefault="0CE9207F" w14:paraId="35D0F6FE" w14:textId="175122B4">
      <w:pPr>
        <w:pStyle w:val="Normal"/>
        <w:spacing w:line="276" w:lineRule="auto"/>
        <w:rPr>
          <w:rFonts w:ascii="Century Gothic" w:hAnsi="Century Gothic" w:eastAsia="Times New Roman" w:cs="Arial" w:cstheme="minorBidi"/>
          <w:color w:val="auto"/>
          <w:sz w:val="22"/>
          <w:szCs w:val="22"/>
        </w:rPr>
      </w:pPr>
    </w:p>
    <w:p w:rsidRPr="00414BB8" w:rsidR="00F76C48" w:rsidP="34661FF7" w:rsidRDefault="00295C35" w14:paraId="173A5335" w14:textId="0F8ACA75">
      <w:pPr>
        <w:spacing w:line="276" w:lineRule="auto"/>
        <w:rPr>
          <w:rFonts w:ascii="Century Gothic" w:hAnsi="Century Gothic" w:cs="Calibri Light"/>
          <w:color w:val="auto"/>
          <w:sz w:val="22"/>
          <w:szCs w:val="22"/>
        </w:rPr>
      </w:pPr>
      <w:r w:rsidRPr="34661FF7">
        <w:rPr>
          <w:rFonts w:ascii="Century Gothic" w:hAnsi="Century Gothic" w:cs="HP Simplified Light"/>
          <w:b/>
          <w:bCs/>
          <w:color w:val="auto"/>
          <w:sz w:val="22"/>
          <w:szCs w:val="22"/>
        </w:rPr>
        <w:t xml:space="preserve">OTHER TOPICS FOR DISCUSSION </w:t>
      </w:r>
    </w:p>
    <w:p w:rsidR="1EA0C2A9" w:rsidP="2B8381F7" w:rsidRDefault="00D847F5" w14:paraId="40083C98" w14:textId="5F75B6DB">
      <w:pPr>
        <w:pStyle w:val="ListParagraph"/>
        <w:numPr>
          <w:ilvl w:val="0"/>
          <w:numId w:val="8"/>
        </w:numPr>
        <w:spacing w:line="276" w:lineRule="auto"/>
        <w:rPr>
          <w:rFonts w:ascii="Century Gothic" w:hAnsi="Century Gothic" w:cs="Calibri Light"/>
          <w:color w:val="auto" w:themeColor="text1"/>
          <w:sz w:val="22"/>
          <w:szCs w:val="22"/>
        </w:rPr>
      </w:pPr>
      <w:r w:rsidRPr="2B8381F7" w:rsidR="59C3EA11">
        <w:rPr>
          <w:rFonts w:ascii="Century Gothic" w:hAnsi="Century Gothic" w:cs="Calibri Light"/>
          <w:color w:val="auto"/>
          <w:sz w:val="22"/>
          <w:szCs w:val="22"/>
        </w:rPr>
        <w:t>Other</w:t>
      </w:r>
      <w:r w:rsidRPr="2B8381F7" w:rsidR="1E0C399B">
        <w:rPr>
          <w:rFonts w:ascii="Century Gothic" w:hAnsi="Century Gothic" w:cs="Calibri Light"/>
          <w:color w:val="auto"/>
          <w:sz w:val="22"/>
          <w:szCs w:val="22"/>
        </w:rPr>
        <w:t xml:space="preserve"> Topics</w:t>
      </w:r>
      <w:r>
        <w:tab/>
      </w:r>
    </w:p>
    <w:p w:rsidR="1EA0C2A9" w:rsidP="54F80C84" w:rsidRDefault="00D847F5" w14:paraId="268130CA" w14:textId="4699EFC7">
      <w:pPr>
        <w:pStyle w:val="ListParagraph"/>
        <w:numPr>
          <w:ilvl w:val="1"/>
          <w:numId w:val="8"/>
        </w:numPr>
        <w:spacing w:line="276" w:lineRule="auto"/>
        <w:rPr>
          <w:rFonts w:ascii="Century Gothic" w:hAnsi="Century Gothic" w:eastAsia="ＭＳ 明朝" w:cs="Calibri Light"/>
          <w:noProof w:val="0"/>
          <w:color w:val="000000" w:themeColor="text1" w:themeTint="FF" w:themeShade="FF"/>
          <w:sz w:val="22"/>
          <w:szCs w:val="22"/>
          <w:lang w:val="en-US"/>
        </w:rPr>
      </w:pPr>
      <w:r w:rsidRPr="54F80C84" w:rsidR="3281EF1C">
        <w:rPr>
          <w:rFonts w:ascii="Century Gothic" w:hAnsi="Century Gothic" w:eastAsia="ＭＳ 明朝" w:cs="Calibri Light"/>
          <w:noProof w:val="0"/>
          <w:color w:val="auto"/>
          <w:sz w:val="22"/>
          <w:szCs w:val="22"/>
          <w:lang w:val="en-US"/>
        </w:rPr>
        <w:t xml:space="preserve">The </w:t>
      </w:r>
      <w:r w:rsidRPr="54F80C84" w:rsidR="6EBF092A">
        <w:rPr>
          <w:rFonts w:ascii="Century Gothic" w:hAnsi="Century Gothic" w:eastAsia="ＭＳ 明朝" w:cs="Calibri Light"/>
          <w:noProof w:val="0"/>
          <w:color w:val="auto"/>
          <w:sz w:val="22"/>
          <w:szCs w:val="22"/>
          <w:lang w:val="en-US"/>
        </w:rPr>
        <w:t>c</w:t>
      </w:r>
      <w:r w:rsidRPr="54F80C84" w:rsidR="3281EF1C">
        <w:rPr>
          <w:rFonts w:ascii="Century Gothic" w:hAnsi="Century Gothic" w:eastAsia="ＭＳ 明朝" w:cs="Calibri Light"/>
          <w:noProof w:val="0"/>
          <w:color w:val="auto"/>
          <w:sz w:val="22"/>
          <w:szCs w:val="22"/>
          <w:lang w:val="en-US"/>
        </w:rPr>
        <w:t xml:space="preserve">ommittee discussed the potential need to </w:t>
      </w:r>
      <w:r w:rsidRPr="54F80C84" w:rsidR="3281EF1C">
        <w:rPr>
          <w:rFonts w:ascii="Century Gothic" w:hAnsi="Century Gothic" w:eastAsia="ＭＳ 明朝" w:cs="Calibri Light"/>
          <w:noProof w:val="0"/>
          <w:color w:val="auto"/>
          <w:sz w:val="22"/>
          <w:szCs w:val="22"/>
          <w:lang w:val="en-US"/>
        </w:rPr>
        <w:t>allocate</w:t>
      </w:r>
      <w:r w:rsidRPr="54F80C84" w:rsidR="3281EF1C">
        <w:rPr>
          <w:rFonts w:ascii="Century Gothic" w:hAnsi="Century Gothic" w:eastAsia="ＭＳ 明朝" w:cs="Calibri Light"/>
          <w:noProof w:val="0"/>
          <w:color w:val="auto"/>
          <w:sz w:val="22"/>
          <w:szCs w:val="22"/>
          <w:lang w:val="en-US"/>
        </w:rPr>
        <w:t xml:space="preserve"> funding to support RSI reviewers through Professional Expert (PE) compensation. </w:t>
      </w:r>
    </w:p>
    <w:p w:rsidR="1EA0C2A9" w:rsidP="2B8381F7" w:rsidRDefault="00D847F5" w14:paraId="6CC607CA" w14:textId="7FD193EA">
      <w:pPr>
        <w:pStyle w:val="ListParagraph"/>
        <w:numPr>
          <w:ilvl w:val="2"/>
          <w:numId w:val="8"/>
        </w:numPr>
        <w:spacing w:line="276" w:lineRule="auto"/>
        <w:rPr>
          <w:rFonts w:ascii="Century Gothic" w:hAnsi="Century Gothic" w:eastAsia="ＭＳ 明朝" w:cs="Calibri Light"/>
          <w:noProof w:val="0"/>
          <w:color w:val="auto" w:themeColor="text1"/>
          <w:sz w:val="22"/>
          <w:szCs w:val="22"/>
          <w:lang w:val="en-US"/>
        </w:rPr>
      </w:pPr>
      <w:r w:rsidRPr="2B8381F7" w:rsidR="3281EF1C">
        <w:rPr>
          <w:rFonts w:ascii="Century Gothic" w:hAnsi="Century Gothic" w:eastAsia="ＭＳ 明朝" w:cs="Calibri Light"/>
          <w:b w:val="1"/>
          <w:bCs w:val="1"/>
          <w:noProof w:val="0"/>
          <w:color w:val="auto"/>
          <w:sz w:val="22"/>
          <w:szCs w:val="22"/>
          <w:highlight w:val="yellow"/>
          <w:lang w:val="en-US"/>
        </w:rPr>
        <w:t>Action Item:</w:t>
      </w:r>
      <w:r w:rsidRPr="2B8381F7" w:rsidR="3281EF1C">
        <w:rPr>
          <w:rFonts w:ascii="Century Gothic" w:hAnsi="Century Gothic" w:eastAsia="ＭＳ 明朝" w:cs="Calibri Light"/>
          <w:noProof w:val="0"/>
          <w:color w:val="auto"/>
          <w:sz w:val="22"/>
          <w:szCs w:val="22"/>
          <w:lang w:val="en-US"/>
        </w:rPr>
        <w:t xml:space="preserve"> Danielle will assess and report on the estimated funding </w:t>
      </w:r>
      <w:r w:rsidRPr="2B8381F7" w:rsidR="3281EF1C">
        <w:rPr>
          <w:rFonts w:ascii="Century Gothic" w:hAnsi="Century Gothic" w:eastAsia="ＭＳ 明朝" w:cs="Calibri Light"/>
          <w:noProof w:val="0"/>
          <w:color w:val="auto"/>
          <w:sz w:val="22"/>
          <w:szCs w:val="22"/>
          <w:lang w:val="en-US"/>
        </w:rPr>
        <w:t>required</w:t>
      </w:r>
      <w:r w:rsidRPr="2B8381F7" w:rsidR="3281EF1C">
        <w:rPr>
          <w:rFonts w:ascii="Century Gothic" w:hAnsi="Century Gothic" w:eastAsia="ＭＳ 明朝" w:cs="Calibri Light"/>
          <w:noProof w:val="0"/>
          <w:color w:val="auto"/>
          <w:sz w:val="22"/>
          <w:szCs w:val="22"/>
          <w:lang w:val="en-US"/>
        </w:rPr>
        <w:t xml:space="preserve"> to support this effort.</w:t>
      </w:r>
    </w:p>
    <w:p w:rsidR="1EA0C2A9" w:rsidP="54F80C84" w:rsidRDefault="00D847F5" w14:paraId="317FE398" w14:textId="24CE340C">
      <w:pPr>
        <w:pStyle w:val="ListParagraph"/>
        <w:numPr>
          <w:ilvl w:val="1"/>
          <w:numId w:val="8"/>
        </w:numPr>
        <w:spacing w:line="276" w:lineRule="auto"/>
        <w:rPr>
          <w:rFonts w:ascii="Century Gothic" w:hAnsi="Century Gothic" w:eastAsia="ＭＳ 明朝" w:cs="Calibri Light"/>
          <w:color w:val="auto"/>
          <w:sz w:val="22"/>
          <w:szCs w:val="22"/>
        </w:rPr>
      </w:pPr>
      <w:r w:rsidRPr="54F80C84" w:rsidR="39DDF5B5">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 xml:space="preserve">The </w:t>
      </w:r>
      <w:r w:rsidRPr="54F80C84" w:rsidR="2C4F9BFB">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c</w:t>
      </w:r>
      <w:r w:rsidRPr="54F80C84" w:rsidR="39DDF5B5">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 xml:space="preserve">ommittee discussed inconsistencies in the presentation of </w:t>
      </w:r>
      <w:r w:rsidRPr="54F80C84" w:rsidR="18742A73">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c</w:t>
      </w:r>
      <w:r w:rsidRPr="54F80C84" w:rsidR="39DDF5B5">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ollege</w:t>
      </w:r>
      <w:r w:rsidRPr="54F80C84" w:rsidR="39DDF5B5">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 xml:space="preserve"> goals across the institution’s website, noting that the information had previously appeared in multiple locations with conflicting content. It was acknowledged that this specific issue has since been corrected.</w:t>
      </w:r>
      <w:r>
        <w:tab/>
      </w:r>
    </w:p>
    <w:p w:rsidR="1EA0C2A9" w:rsidP="54F80C84" w:rsidRDefault="00D847F5" w14:paraId="672F5D1B" w14:textId="045E1874">
      <w:pPr>
        <w:pStyle w:val="ListParagraph"/>
        <w:numPr>
          <w:ilvl w:val="2"/>
          <w:numId w:val="8"/>
        </w:numPr>
        <w:spacing w:line="276" w:lineRule="auto"/>
        <w:rPr>
          <w:rFonts w:ascii="Century Gothic" w:hAnsi="Century Gothic" w:eastAsia="ＭＳ 明朝" w:cs="Calibri Light"/>
          <w:color w:val="auto"/>
          <w:sz w:val="22"/>
          <w:szCs w:val="22"/>
        </w:rPr>
      </w:pPr>
      <w:r w:rsidRPr="54F80C84" w:rsidR="7E8899B7">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 xml:space="preserve">The </w:t>
      </w:r>
      <w:r w:rsidRPr="54F80C84" w:rsidR="0B435E4E">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c</w:t>
      </w:r>
      <w:r w:rsidRPr="54F80C84" w:rsidR="7E8899B7">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 xml:space="preserve">ommittee recognized that this matter reflects a broader concern </w:t>
      </w:r>
      <w:r w:rsidRPr="54F80C84" w:rsidR="7E8899B7">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regarding</w:t>
      </w:r>
      <w:r w:rsidRPr="54F80C84" w:rsidR="7E8899B7">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 xml:space="preserve"> the integrity and accuracy of information published on the </w:t>
      </w:r>
      <w:r w:rsidRPr="54F80C84" w:rsidR="5081D95F">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c</w:t>
      </w:r>
      <w:r w:rsidRPr="54F80C84" w:rsidR="7E8899B7">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 xml:space="preserve">ollege’s website, which falls within the scope of </w:t>
      </w:r>
      <w:r w:rsidRPr="54F80C84" w:rsidR="7E8899B7">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accreditation</w:t>
      </w:r>
      <w:r w:rsidRPr="54F80C84" w:rsidR="7E8899B7">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 xml:space="preserve"> responsibilities.</w:t>
      </w:r>
    </w:p>
    <w:p w:rsidR="1EA0C2A9" w:rsidP="54F80C84" w:rsidRDefault="00D847F5" w14:paraId="361B8761" w14:textId="255F5998">
      <w:pPr>
        <w:pStyle w:val="ListParagraph"/>
        <w:numPr>
          <w:ilvl w:val="2"/>
          <w:numId w:val="8"/>
        </w:numPr>
        <w:spacing w:line="276" w:lineRule="auto"/>
        <w:rPr>
          <w:rFonts w:ascii="Century Gothic" w:hAnsi="Century Gothic" w:eastAsia="ＭＳ 明朝" w:cs="Calibri Light"/>
          <w:noProof w:val="0"/>
          <w:color w:val="auto"/>
          <w:sz w:val="22"/>
          <w:szCs w:val="22"/>
          <w:lang w:val="en-US"/>
        </w:rPr>
      </w:pPr>
      <w:r w:rsidRPr="54F80C84" w:rsidR="69A81A2F">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 xml:space="preserve">It was discussed that the </w:t>
      </w:r>
      <w:r w:rsidRPr="54F80C84" w:rsidR="31C2925C">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c</w:t>
      </w:r>
      <w:r w:rsidRPr="54F80C84" w:rsidR="69A81A2F">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 xml:space="preserve">ommittee may, at a future date, bring forward a formal recommendation to </w:t>
      </w:r>
      <w:r w:rsidRPr="54F80C84" w:rsidR="69A81A2F">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establish</w:t>
      </w:r>
      <w:r w:rsidRPr="54F80C84" w:rsidR="69A81A2F">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 xml:space="preserve"> a process or plan to ensure the accuracy and consistency of critical institutional information. </w:t>
      </w:r>
    </w:p>
    <w:p w:rsidR="1EA0C2A9" w:rsidP="54F80C84" w:rsidRDefault="00D847F5" w14:paraId="36478292" w14:textId="09F77D7D">
      <w:pPr>
        <w:pStyle w:val="ListParagraph"/>
        <w:numPr>
          <w:ilvl w:val="2"/>
          <w:numId w:val="8"/>
        </w:numPr>
        <w:spacing w:line="276" w:lineRule="auto"/>
        <w:rPr>
          <w:rFonts w:ascii="Century Gothic" w:hAnsi="Century Gothic" w:eastAsia="ＭＳ 明朝" w:cs="Calibri Light"/>
          <w:noProof w:val="0"/>
          <w:color w:val="000000" w:themeColor="text1" w:themeTint="FF" w:themeShade="FF"/>
          <w:sz w:val="22"/>
          <w:szCs w:val="22"/>
          <w:lang w:val="en-US"/>
        </w:rPr>
      </w:pPr>
      <w:r w:rsidRPr="54F80C84" w:rsidR="69A81A2F">
        <w:rPr>
          <w:rFonts w:ascii="Century Gothic" w:hAnsi="Century Gothic" w:eastAsia="ＭＳ 明朝" w:cs="Calibri Light"/>
          <w:b w:val="1"/>
          <w:bCs w:val="1"/>
          <w:noProof w:val="0"/>
          <w:color w:val="auto"/>
          <w:sz w:val="22"/>
          <w:szCs w:val="22"/>
          <w:highlight w:val="yellow"/>
          <w:lang w:val="en-US"/>
        </w:rPr>
        <w:t>Action Item:</w:t>
      </w:r>
      <w:r w:rsidRPr="54F80C84" w:rsidR="69A81A2F">
        <w:rPr>
          <w:rFonts w:ascii="Century Gothic" w:hAnsi="Century Gothic" w:eastAsia="ＭＳ 明朝" w:cs="Calibri Light"/>
          <w:noProof w:val="0"/>
          <w:color w:val="auto"/>
          <w:sz w:val="22"/>
          <w:szCs w:val="22"/>
          <w:lang w:val="en-US"/>
        </w:rPr>
        <w:t xml:space="preserve"> Danielle </w:t>
      </w:r>
      <w:r w:rsidRPr="54F80C84" w:rsidR="69A81A2F">
        <w:rPr>
          <w:rFonts w:ascii="Century Gothic" w:hAnsi="Century Gothic" w:eastAsia="ＭＳ 明朝" w:cs="Calibri Light"/>
          <w:noProof w:val="0"/>
          <w:color w:val="auto"/>
          <w:sz w:val="22"/>
          <w:szCs w:val="22"/>
          <w:lang w:val="en-US"/>
        </w:rPr>
        <w:t>requested</w:t>
      </w:r>
      <w:r w:rsidRPr="54F80C84" w:rsidR="69A81A2F">
        <w:rPr>
          <w:rFonts w:ascii="Century Gothic" w:hAnsi="Century Gothic" w:eastAsia="ＭＳ 明朝" w:cs="Calibri Light"/>
          <w:noProof w:val="0"/>
          <w:color w:val="auto"/>
          <w:sz w:val="22"/>
          <w:szCs w:val="22"/>
          <w:lang w:val="en-US"/>
        </w:rPr>
        <w:t xml:space="preserve"> that </w:t>
      </w:r>
      <w:r w:rsidRPr="54F80C84" w:rsidR="6A7D328B">
        <w:rPr>
          <w:rFonts w:ascii="Century Gothic" w:hAnsi="Century Gothic" w:eastAsia="ＭＳ 明朝" w:cs="Calibri Light"/>
          <w:noProof w:val="0"/>
          <w:color w:val="auto"/>
          <w:sz w:val="22"/>
          <w:szCs w:val="22"/>
          <w:lang w:val="en-US"/>
        </w:rPr>
        <w:t>c</w:t>
      </w:r>
      <w:r w:rsidRPr="54F80C84" w:rsidR="69A81A2F">
        <w:rPr>
          <w:rFonts w:ascii="Century Gothic" w:hAnsi="Century Gothic" w:eastAsia="ＭＳ 明朝" w:cs="Calibri Light"/>
          <w:noProof w:val="0"/>
          <w:color w:val="auto"/>
          <w:sz w:val="22"/>
          <w:szCs w:val="22"/>
          <w:lang w:val="en-US"/>
        </w:rPr>
        <w:t xml:space="preserve">ommittee members review areas aligned with their assigned standards and </w:t>
      </w:r>
      <w:r w:rsidRPr="54F80C84" w:rsidR="69A81A2F">
        <w:rPr>
          <w:rFonts w:ascii="Century Gothic" w:hAnsi="Century Gothic" w:eastAsia="ＭＳ 明朝" w:cs="Calibri Light"/>
          <w:noProof w:val="0"/>
          <w:color w:val="auto"/>
          <w:sz w:val="22"/>
          <w:szCs w:val="22"/>
          <w:lang w:val="en-US"/>
        </w:rPr>
        <w:t>identify</w:t>
      </w:r>
      <w:r w:rsidRPr="54F80C84" w:rsidR="69A81A2F">
        <w:rPr>
          <w:rFonts w:ascii="Century Gothic" w:hAnsi="Century Gothic" w:eastAsia="ＭＳ 明朝" w:cs="Calibri Light"/>
          <w:noProof w:val="0"/>
          <w:color w:val="auto"/>
          <w:sz w:val="22"/>
          <w:szCs w:val="22"/>
          <w:lang w:val="en-US"/>
        </w:rPr>
        <w:t xml:space="preserve"> </w:t>
      </w:r>
      <w:r w:rsidRPr="54F80C84" w:rsidR="69A81A2F">
        <w:rPr>
          <w:rFonts w:ascii="Century Gothic" w:hAnsi="Century Gothic" w:eastAsia="ＭＳ 明朝" w:cs="Calibri Light"/>
          <w:noProof w:val="0"/>
          <w:color w:val="auto"/>
          <w:sz w:val="22"/>
          <w:szCs w:val="22"/>
          <w:lang w:val="en-US"/>
        </w:rPr>
        <w:t>additional</w:t>
      </w:r>
      <w:r w:rsidRPr="54F80C84" w:rsidR="69A81A2F">
        <w:rPr>
          <w:rFonts w:ascii="Century Gothic" w:hAnsi="Century Gothic" w:eastAsia="ＭＳ 明朝" w:cs="Calibri Light"/>
          <w:noProof w:val="0"/>
          <w:color w:val="auto"/>
          <w:sz w:val="22"/>
          <w:szCs w:val="22"/>
          <w:lang w:val="en-US"/>
        </w:rPr>
        <w:t xml:space="preserve"> examples of inconsistencies for future discussion.</w:t>
      </w:r>
    </w:p>
    <w:p w:rsidR="1EA0C2A9" w:rsidP="2B8381F7" w:rsidRDefault="00D847F5" w14:paraId="09B5FA1B" w14:textId="43379F84">
      <w:pPr>
        <w:pStyle w:val="ListParagraph"/>
        <w:spacing w:line="276" w:lineRule="auto"/>
        <w:ind w:left="1800"/>
        <w:rPr>
          <w:rFonts w:ascii="Century Gothic" w:hAnsi="Century Gothic" w:cs="Calibri Light"/>
          <w:color w:val="000000" w:themeColor="text1"/>
        </w:rPr>
      </w:pPr>
    </w:p>
    <w:p w:rsidR="39D6FDB6" w:rsidP="224956DB" w:rsidRDefault="39D6FDB6" w14:paraId="55E1F6B3" w14:textId="02FE7ACF">
      <w:pPr>
        <w:pStyle w:val="ListParagraph"/>
        <w:numPr>
          <w:ilvl w:val="0"/>
          <w:numId w:val="8"/>
        </w:numPr>
        <w:spacing w:line="276" w:lineRule="auto"/>
        <w:rPr>
          <w:rFonts w:ascii="Century Gothic" w:hAnsi="Century Gothic" w:cs="Calibri Light"/>
          <w:color w:val="auto"/>
          <w:sz w:val="22"/>
          <w:szCs w:val="22"/>
        </w:rPr>
      </w:pPr>
      <w:r w:rsidRPr="2B8381F7" w:rsidR="2D3D9450">
        <w:rPr>
          <w:rFonts w:ascii="Century Gothic" w:hAnsi="Century Gothic" w:cs="HP Simplified Light"/>
          <w:color w:val="auto"/>
          <w:sz w:val="22"/>
          <w:szCs w:val="22"/>
        </w:rPr>
        <w:t>Adjournment</w:t>
      </w:r>
      <w:r w:rsidRPr="2B8381F7" w:rsidR="0B704BBF">
        <w:rPr>
          <w:rFonts w:ascii="Century Gothic" w:hAnsi="Century Gothic" w:cs="HP Simplified Light"/>
          <w:color w:val="auto"/>
          <w:sz w:val="22"/>
          <w:szCs w:val="22"/>
        </w:rPr>
        <w:t>:</w:t>
      </w:r>
      <w:r w:rsidRPr="2B8381F7" w:rsidR="2D3D9450">
        <w:rPr>
          <w:rFonts w:ascii="Century Gothic" w:hAnsi="Century Gothic" w:cs="Candara"/>
          <w:color w:val="auto"/>
          <w:sz w:val="22"/>
          <w:szCs w:val="22"/>
        </w:rPr>
        <w:t xml:space="preserve">  </w:t>
      </w:r>
      <w:r w:rsidRPr="2B8381F7" w:rsidR="2C8A5595">
        <w:rPr>
          <w:rFonts w:ascii="Century Gothic" w:hAnsi="Century Gothic" w:cs="Candara"/>
          <w:color w:val="auto"/>
          <w:sz w:val="22"/>
          <w:szCs w:val="22"/>
        </w:rPr>
        <w:t>4:45</w:t>
      </w:r>
      <w:r w:rsidRPr="2B8381F7" w:rsidR="2C8A5595">
        <w:rPr>
          <w:rFonts w:ascii="Century Gothic" w:hAnsi="Century Gothic" w:cs="Candara"/>
          <w:color w:val="auto"/>
          <w:sz w:val="22"/>
          <w:szCs w:val="22"/>
        </w:rPr>
        <w:t>pm</w:t>
      </w:r>
    </w:p>
    <w:sectPr w:rsidR="39D6FDB6" w:rsidSect="00460102">
      <w:type w:val="continuous"/>
      <w:pgSz w:w="12240" w:h="15840" w:orient="portrait"/>
      <w:pgMar w:top="630" w:right="720" w:bottom="2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48A" w:rsidP="006E75E6" w:rsidRDefault="00DB448A" w14:paraId="2A128705" w14:textId="77777777">
      <w:r>
        <w:separator/>
      </w:r>
    </w:p>
  </w:endnote>
  <w:endnote w:type="continuationSeparator" w:id="0">
    <w:p w:rsidR="00DB448A" w:rsidP="006E75E6" w:rsidRDefault="00DB448A" w14:paraId="5DB11001" w14:textId="77777777">
      <w:r>
        <w:continuationSeparator/>
      </w:r>
    </w:p>
  </w:endnote>
  <w:endnote w:type="continuationNotice" w:id="1">
    <w:p w:rsidR="00DB448A" w:rsidRDefault="00DB448A" w14:paraId="151932C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604020202020204"/>
    <w:charset w:val="00"/>
    <w:family w:val="swiss"/>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22748" w:rsidP="00E22748" w:rsidRDefault="00E22748" w14:paraId="4122D304" w14:textId="36CFFE6B">
    <w:pPr>
      <w:pStyle w:val="Footer"/>
      <w:rPr>
        <w:rFonts w:asciiTheme="minorHAnsi" w:hAnsiTheme="minorHAnsi" w:cstheme="minorHAnsi"/>
        <w:b/>
        <w:color w:val="666666"/>
        <w:sz w:val="18"/>
        <w:szCs w:val="18"/>
        <w:shd w:val="clear" w:color="auto" w:fill="FFFFFF"/>
      </w:rPr>
    </w:pPr>
    <w:r w:rsidRPr="00E22748">
      <w:rPr>
        <w:rFonts w:asciiTheme="minorHAnsi" w:hAnsiTheme="minorHAnsi" w:cstheme="minorHAnsi"/>
        <w:b/>
        <w:color w:val="666666"/>
        <w:sz w:val="18"/>
        <w:szCs w:val="18"/>
        <w:shd w:val="clear" w:color="auto" w:fill="FFFFFF"/>
      </w:rPr>
      <w:t>Fullerton College’s Accreditation Philosophy and Goals</w:t>
    </w:r>
    <w:r>
      <w:rPr>
        <w:rFonts w:asciiTheme="minorHAnsi" w:hAnsiTheme="minorHAnsi" w:cstheme="minorHAnsi"/>
        <w:b/>
        <w:color w:val="666666"/>
        <w:sz w:val="18"/>
        <w:szCs w:val="18"/>
        <w:shd w:val="clear" w:color="auto" w:fill="FFFFFF"/>
      </w:rPr>
      <w:t xml:space="preserve">: </w:t>
    </w:r>
    <w:r w:rsidRPr="00E22748">
      <w:rPr>
        <w:rFonts w:asciiTheme="minorHAnsi" w:hAnsiTheme="minorHAnsi" w:cstheme="minorHAnsi"/>
        <w:b/>
        <w:color w:val="666666"/>
        <w:sz w:val="18"/>
        <w:szCs w:val="18"/>
        <w:shd w:val="clear" w:color="auto" w:fill="FFFFFF"/>
      </w:rPr>
      <w:t>The reaffirmation of accreditation process provides an opportunity for Fullerton College to evaluate the effectiveness of its programs, practices, and policies. The college is committed to a self-evaluation that draws on campus-wide engagement at all stages. It will employ a process that facilitates accurate and thorough identification and documentation of best practices at Fullerton College that meet or exceed accreditation standards, as well as noting opportunities to improve. The resulting ACCJC Institutional Self-Evaluation Report will accurately document the nature and substance of Fullerton College and will reflect a broad consensus of faculty and staff.</w:t>
    </w:r>
  </w:p>
  <w:p w:rsidRPr="00E22748" w:rsidR="00EE75B9" w:rsidP="00E22748" w:rsidRDefault="00EE75B9" w14:paraId="750C61A9" w14:textId="5117A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48A" w:rsidP="006E75E6" w:rsidRDefault="00DB448A" w14:paraId="3481F164" w14:textId="77777777">
      <w:r>
        <w:separator/>
      </w:r>
    </w:p>
  </w:footnote>
  <w:footnote w:type="continuationSeparator" w:id="0">
    <w:p w:rsidR="00DB448A" w:rsidP="006E75E6" w:rsidRDefault="00DB448A" w14:paraId="0B1E5A5F" w14:textId="77777777">
      <w:r>
        <w:continuationSeparator/>
      </w:r>
    </w:p>
  </w:footnote>
  <w:footnote w:type="continuationNotice" w:id="1">
    <w:p w:rsidR="00DB448A" w:rsidRDefault="00DB448A" w14:paraId="3A9A11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D10" w:rsidR="00EE75B9" w:rsidP="00327CD7" w:rsidRDefault="35E76C97" w14:paraId="02AC3086" w14:textId="388F17BB">
    <w:pPr>
      <w:jc w:val="right"/>
      <w:rPr>
        <w:rFonts w:ascii="Century Gothic" w:hAnsi="Century Gothic" w:cs="Calibri Light"/>
        <w:b w:val="1"/>
        <w:bCs w:val="1"/>
        <w:noProof/>
        <w:sz w:val="22"/>
        <w:szCs w:val="22"/>
      </w:rPr>
    </w:pPr>
    <w:r w:rsidRPr="1E3F47FE" w:rsidR="1E3F47FE">
      <w:rPr>
        <w:rFonts w:ascii="Century Gothic" w:hAnsi="Century Gothic" w:cs="Calibri Light"/>
        <w:b w:val="1"/>
        <w:bCs w:val="1"/>
        <w:noProof/>
        <w:sz w:val="22"/>
        <w:szCs w:val="22"/>
      </w:rPr>
      <w:t xml:space="preserve"> Tuesday</w:t>
    </w:r>
    <w:r w:rsidRPr="1E3F47FE" w:rsidR="1E3F47FE">
      <w:rPr>
        <w:rFonts w:ascii="Century Gothic" w:hAnsi="Century Gothic" w:cs="Calibri Light"/>
        <w:b w:val="1"/>
        <w:bCs w:val="1"/>
        <w:noProof/>
        <w:sz w:val="22"/>
        <w:szCs w:val="22"/>
      </w:rPr>
      <w:t>, April 7</w:t>
    </w:r>
    <w:r w:rsidRPr="1E3F47FE" w:rsidR="1E3F47FE">
      <w:rPr>
        <w:rFonts w:ascii="Century Gothic" w:hAnsi="Century Gothic" w:cs="Calibri Light"/>
        <w:b w:val="1"/>
        <w:bCs w:val="1"/>
        <w:noProof/>
        <w:sz w:val="22"/>
        <w:szCs w:val="22"/>
      </w:rPr>
      <w:t>, 2026</w:t>
    </w:r>
  </w:p>
  <w:p w:rsidR="7D24BD36" w:rsidP="7D24BD36" w:rsidRDefault="4A133B13" w14:paraId="793B6B88" w14:textId="7E987883">
    <w:pPr>
      <w:jc w:val="right"/>
      <w:rPr>
        <w:rFonts w:ascii="Century Gothic" w:hAnsi="Century Gothic" w:cs="Calibri Light"/>
        <w:b/>
        <w:bCs/>
        <w:sz w:val="22"/>
        <w:szCs w:val="22"/>
      </w:rPr>
    </w:pPr>
    <w:r w:rsidRPr="4A133B13">
      <w:rPr>
        <w:rFonts w:ascii="Century Gothic" w:hAnsi="Century Gothic" w:cs="Calibri Light"/>
        <w:b/>
        <w:bCs/>
        <w:sz w:val="22"/>
        <w:szCs w:val="22"/>
      </w:rPr>
      <w:t>3:00 PM – 5:00 PM</w:t>
    </w:r>
  </w:p>
  <w:p w:rsidRPr="006E75E6" w:rsidR="00EE75B9" w:rsidP="006E75E6" w:rsidRDefault="00EE75B9" w14:paraId="03AA0354" w14:textId="67859099">
    <w:pPr>
      <w:pStyle w:val="Header"/>
    </w:pPr>
  </w:p>
</w:hdr>
</file>

<file path=word/intelligence2.xml><?xml version="1.0" encoding="utf-8"?>
<int2:intelligence xmlns:int2="http://schemas.microsoft.com/office/intelligence/2020/intelligence">
  <int2:observations>
    <int2:bookmark int2:bookmarkName="_Int_bylIEwXz" int2:invalidationBookmarkName="" int2:hashCode="JXBN81+CI+P05M" int2:id="EemeojtP">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
    <w:nsid w:val="6ae85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9ad6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94d57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efee6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703ad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4232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5a1ffc8"/>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4">
    <w:nsid w:val="2e1dca0e"/>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3">
    <w:nsid w:val="44e838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6befd9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6AD43E6"/>
    <w:multiLevelType w:val="hybridMultilevel"/>
    <w:tmpl w:val="94FE62B0"/>
    <w:lvl w:ilvl="0" w:tplc="0C94C53C">
      <w:start w:val="1"/>
      <w:numFmt w:val="decimal"/>
      <w:lvlText w:val="%1."/>
      <w:lvlJc w:val="left"/>
      <w:pPr>
        <w:ind w:left="1080" w:hanging="360"/>
      </w:pPr>
      <w:rPr>
        <w:b w:val="0"/>
      </w:rPr>
    </w:lvl>
    <w:lvl w:ilvl="1" w:tplc="154C5160">
      <w:start w:val="1"/>
      <w:numFmt w:val="lowerLetter"/>
      <w:lvlText w:val="%2."/>
      <w:lvlJc w:val="left"/>
      <w:pPr>
        <w:ind w:left="1800" w:hanging="360"/>
      </w:pPr>
    </w:lvl>
    <w:lvl w:ilvl="2" w:tplc="404AE82A" w:tentative="1">
      <w:start w:val="1"/>
      <w:numFmt w:val="lowerRoman"/>
      <w:lvlText w:val="%3."/>
      <w:lvlJc w:val="right"/>
      <w:pPr>
        <w:ind w:left="2520" w:hanging="180"/>
      </w:pPr>
    </w:lvl>
    <w:lvl w:ilvl="3" w:tplc="3182C590" w:tentative="1">
      <w:start w:val="1"/>
      <w:numFmt w:val="decimal"/>
      <w:lvlText w:val="%4."/>
      <w:lvlJc w:val="left"/>
      <w:pPr>
        <w:ind w:left="3240" w:hanging="360"/>
      </w:pPr>
    </w:lvl>
    <w:lvl w:ilvl="4" w:tplc="B300B17E" w:tentative="1">
      <w:start w:val="1"/>
      <w:numFmt w:val="lowerLetter"/>
      <w:lvlText w:val="%5."/>
      <w:lvlJc w:val="left"/>
      <w:pPr>
        <w:ind w:left="3960" w:hanging="360"/>
      </w:pPr>
    </w:lvl>
    <w:lvl w:ilvl="5" w:tplc="B084507A" w:tentative="1">
      <w:start w:val="1"/>
      <w:numFmt w:val="lowerRoman"/>
      <w:lvlText w:val="%6."/>
      <w:lvlJc w:val="right"/>
      <w:pPr>
        <w:ind w:left="4680" w:hanging="180"/>
      </w:pPr>
    </w:lvl>
    <w:lvl w:ilvl="6" w:tplc="E97CE152" w:tentative="1">
      <w:start w:val="1"/>
      <w:numFmt w:val="decimal"/>
      <w:lvlText w:val="%7."/>
      <w:lvlJc w:val="left"/>
      <w:pPr>
        <w:ind w:left="5400" w:hanging="360"/>
      </w:pPr>
    </w:lvl>
    <w:lvl w:ilvl="7" w:tplc="AF3C155C" w:tentative="1">
      <w:start w:val="1"/>
      <w:numFmt w:val="lowerLetter"/>
      <w:lvlText w:val="%8."/>
      <w:lvlJc w:val="left"/>
      <w:pPr>
        <w:ind w:left="6120" w:hanging="360"/>
      </w:pPr>
    </w:lvl>
    <w:lvl w:ilvl="8" w:tplc="C18E09D4" w:tentative="1">
      <w:start w:val="1"/>
      <w:numFmt w:val="lowerRoman"/>
      <w:lvlText w:val="%9."/>
      <w:lvlJc w:val="right"/>
      <w:pPr>
        <w:ind w:left="6840" w:hanging="180"/>
      </w:pPr>
    </w:lvl>
  </w:abstractNum>
  <w:abstractNum w:abstractNumId="1" w15:restartNumberingAfterBreak="0">
    <w:nsid w:val="15CC1CE8"/>
    <w:multiLevelType w:val="hybridMultilevel"/>
    <w:tmpl w:val="8D9AC90E"/>
    <w:lvl w:ilvl="0" w:tplc="D110CEB2">
      <w:start w:val="1"/>
      <w:numFmt w:val="decimal"/>
      <w:lvlText w:val="%1."/>
      <w:lvlJc w:val="left"/>
      <w:pPr>
        <w:ind w:left="1080" w:hanging="360"/>
      </w:pPr>
    </w:lvl>
    <w:lvl w:ilvl="1" w:tplc="0DD62F90">
      <w:start w:val="1"/>
      <w:numFmt w:val="lowerLetter"/>
      <w:lvlText w:val="%2."/>
      <w:lvlJc w:val="left"/>
      <w:pPr>
        <w:ind w:left="1800" w:hanging="360"/>
      </w:pPr>
    </w:lvl>
    <w:lvl w:ilvl="2" w:tplc="F640B96E">
      <w:start w:val="1"/>
      <w:numFmt w:val="lowerRoman"/>
      <w:lvlText w:val="%3."/>
      <w:lvlJc w:val="right"/>
      <w:pPr>
        <w:ind w:left="2520" w:hanging="180"/>
      </w:pPr>
    </w:lvl>
    <w:lvl w:ilvl="3" w:tplc="4ED46A48">
      <w:start w:val="1"/>
      <w:numFmt w:val="decimal"/>
      <w:lvlText w:val="%4."/>
      <w:lvlJc w:val="left"/>
      <w:pPr>
        <w:ind w:left="3240" w:hanging="360"/>
      </w:pPr>
    </w:lvl>
    <w:lvl w:ilvl="4" w:tplc="C5886562">
      <w:start w:val="1"/>
      <w:numFmt w:val="lowerLetter"/>
      <w:lvlText w:val="%5."/>
      <w:lvlJc w:val="left"/>
      <w:pPr>
        <w:ind w:left="3960" w:hanging="360"/>
      </w:pPr>
    </w:lvl>
    <w:lvl w:ilvl="5" w:tplc="DF6813AE">
      <w:start w:val="1"/>
      <w:numFmt w:val="lowerRoman"/>
      <w:lvlText w:val="%6."/>
      <w:lvlJc w:val="right"/>
      <w:pPr>
        <w:ind w:left="4680" w:hanging="180"/>
      </w:pPr>
    </w:lvl>
    <w:lvl w:ilvl="6" w:tplc="7968E59C">
      <w:start w:val="1"/>
      <w:numFmt w:val="decimal"/>
      <w:lvlText w:val="%7."/>
      <w:lvlJc w:val="left"/>
      <w:pPr>
        <w:ind w:left="5400" w:hanging="360"/>
      </w:pPr>
    </w:lvl>
    <w:lvl w:ilvl="7" w:tplc="1E0AA6B8">
      <w:start w:val="1"/>
      <w:numFmt w:val="lowerLetter"/>
      <w:lvlText w:val="%8."/>
      <w:lvlJc w:val="left"/>
      <w:pPr>
        <w:ind w:left="6120" w:hanging="360"/>
      </w:pPr>
    </w:lvl>
    <w:lvl w:ilvl="8" w:tplc="845092CE">
      <w:start w:val="1"/>
      <w:numFmt w:val="lowerRoman"/>
      <w:lvlText w:val="%9."/>
      <w:lvlJc w:val="right"/>
      <w:pPr>
        <w:ind w:left="6840" w:hanging="180"/>
      </w:pPr>
    </w:lvl>
  </w:abstractNum>
  <w:abstractNum w:abstractNumId="2" w15:restartNumberingAfterBreak="0">
    <w:nsid w:val="19B0268D"/>
    <w:multiLevelType w:val="hybridMultilevel"/>
    <w:tmpl w:val="435C8DDE"/>
    <w:lvl w:ilvl="0" w:tplc="5A2E24E4">
      <w:start w:val="1"/>
      <w:numFmt w:val="decimal"/>
      <w:lvlText w:val="%1."/>
      <w:lvlJc w:val="left"/>
      <w:pPr>
        <w:ind w:left="1080" w:hanging="360"/>
      </w:pPr>
    </w:lvl>
    <w:lvl w:ilvl="1" w:tplc="A6BC2CC6">
      <w:start w:val="1"/>
      <w:numFmt w:val="lowerLetter"/>
      <w:lvlText w:val="%2."/>
      <w:lvlJc w:val="left"/>
      <w:pPr>
        <w:ind w:left="1800" w:hanging="360"/>
      </w:pPr>
    </w:lvl>
    <w:lvl w:ilvl="2" w:tplc="EEE42E3E">
      <w:start w:val="1"/>
      <w:numFmt w:val="lowerRoman"/>
      <w:lvlText w:val="%3."/>
      <w:lvlJc w:val="right"/>
      <w:pPr>
        <w:ind w:left="2520" w:hanging="180"/>
      </w:pPr>
    </w:lvl>
    <w:lvl w:ilvl="3" w:tplc="4F9ED5F4" w:tentative="1">
      <w:start w:val="1"/>
      <w:numFmt w:val="decimal"/>
      <w:lvlText w:val="%4."/>
      <w:lvlJc w:val="left"/>
      <w:pPr>
        <w:ind w:left="3240" w:hanging="360"/>
      </w:pPr>
    </w:lvl>
    <w:lvl w:ilvl="4" w:tplc="AC2ECE66" w:tentative="1">
      <w:start w:val="1"/>
      <w:numFmt w:val="lowerLetter"/>
      <w:lvlText w:val="%5."/>
      <w:lvlJc w:val="left"/>
      <w:pPr>
        <w:ind w:left="3960" w:hanging="360"/>
      </w:pPr>
    </w:lvl>
    <w:lvl w:ilvl="5" w:tplc="A4F03CE8" w:tentative="1">
      <w:start w:val="1"/>
      <w:numFmt w:val="lowerRoman"/>
      <w:lvlText w:val="%6."/>
      <w:lvlJc w:val="right"/>
      <w:pPr>
        <w:ind w:left="4680" w:hanging="180"/>
      </w:pPr>
    </w:lvl>
    <w:lvl w:ilvl="6" w:tplc="070A7914" w:tentative="1">
      <w:start w:val="1"/>
      <w:numFmt w:val="decimal"/>
      <w:lvlText w:val="%7."/>
      <w:lvlJc w:val="left"/>
      <w:pPr>
        <w:ind w:left="5400" w:hanging="360"/>
      </w:pPr>
    </w:lvl>
    <w:lvl w:ilvl="7" w:tplc="5AF0FD5A" w:tentative="1">
      <w:start w:val="1"/>
      <w:numFmt w:val="lowerLetter"/>
      <w:lvlText w:val="%8."/>
      <w:lvlJc w:val="left"/>
      <w:pPr>
        <w:ind w:left="6120" w:hanging="360"/>
      </w:pPr>
    </w:lvl>
    <w:lvl w:ilvl="8" w:tplc="25C8BCD0"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B5C26216">
      <w:start w:val="1"/>
      <w:numFmt w:val="decimal"/>
      <w:lvlText w:val="%1."/>
      <w:lvlJc w:val="left"/>
      <w:pPr>
        <w:ind w:left="1080" w:hanging="360"/>
      </w:pPr>
    </w:lvl>
    <w:lvl w:ilvl="1" w:tplc="4F12EB6E">
      <w:start w:val="1"/>
      <w:numFmt w:val="lowerLetter"/>
      <w:lvlText w:val="%2."/>
      <w:lvlJc w:val="left"/>
      <w:pPr>
        <w:ind w:left="1800" w:hanging="360"/>
      </w:pPr>
    </w:lvl>
    <w:lvl w:ilvl="2" w:tplc="6D0021EA" w:tentative="1">
      <w:start w:val="1"/>
      <w:numFmt w:val="lowerRoman"/>
      <w:lvlText w:val="%3."/>
      <w:lvlJc w:val="right"/>
      <w:pPr>
        <w:ind w:left="2520" w:hanging="180"/>
      </w:pPr>
    </w:lvl>
    <w:lvl w:ilvl="3" w:tplc="697E8766" w:tentative="1">
      <w:start w:val="1"/>
      <w:numFmt w:val="decimal"/>
      <w:lvlText w:val="%4."/>
      <w:lvlJc w:val="left"/>
      <w:pPr>
        <w:ind w:left="3240" w:hanging="360"/>
      </w:pPr>
    </w:lvl>
    <w:lvl w:ilvl="4" w:tplc="F760BE58" w:tentative="1">
      <w:start w:val="1"/>
      <w:numFmt w:val="lowerLetter"/>
      <w:lvlText w:val="%5."/>
      <w:lvlJc w:val="left"/>
      <w:pPr>
        <w:ind w:left="3960" w:hanging="360"/>
      </w:pPr>
    </w:lvl>
    <w:lvl w:ilvl="5" w:tplc="B374DEFE" w:tentative="1">
      <w:start w:val="1"/>
      <w:numFmt w:val="lowerRoman"/>
      <w:lvlText w:val="%6."/>
      <w:lvlJc w:val="right"/>
      <w:pPr>
        <w:ind w:left="4680" w:hanging="180"/>
      </w:pPr>
    </w:lvl>
    <w:lvl w:ilvl="6" w:tplc="602C0ED6" w:tentative="1">
      <w:start w:val="1"/>
      <w:numFmt w:val="decimal"/>
      <w:lvlText w:val="%7."/>
      <w:lvlJc w:val="left"/>
      <w:pPr>
        <w:ind w:left="5400" w:hanging="360"/>
      </w:pPr>
    </w:lvl>
    <w:lvl w:ilvl="7" w:tplc="6FCE8CF8" w:tentative="1">
      <w:start w:val="1"/>
      <w:numFmt w:val="lowerLetter"/>
      <w:lvlText w:val="%8."/>
      <w:lvlJc w:val="left"/>
      <w:pPr>
        <w:ind w:left="6120" w:hanging="360"/>
      </w:pPr>
    </w:lvl>
    <w:lvl w:ilvl="8" w:tplc="A31CDEF0" w:tentative="1">
      <w:start w:val="1"/>
      <w:numFmt w:val="lowerRoman"/>
      <w:lvlText w:val="%9."/>
      <w:lvlJc w:val="right"/>
      <w:pPr>
        <w:ind w:left="6840" w:hanging="180"/>
      </w:pPr>
    </w:lvl>
  </w:abstractNum>
  <w:abstractNum w:abstractNumId="4" w15:restartNumberingAfterBreak="0">
    <w:nsid w:val="2FC5619A"/>
    <w:multiLevelType w:val="hybridMultilevel"/>
    <w:tmpl w:val="34923A78"/>
    <w:lvl w:ilvl="0" w:tplc="6F209EF8">
      <w:start w:val="1"/>
      <w:numFmt w:val="decimal"/>
      <w:lvlText w:val="%1."/>
      <w:lvlJc w:val="left"/>
      <w:pPr>
        <w:ind w:left="1080" w:hanging="360"/>
      </w:pPr>
    </w:lvl>
    <w:lvl w:ilvl="1" w:tplc="13A882A8">
      <w:start w:val="1"/>
      <w:numFmt w:val="lowerLetter"/>
      <w:lvlText w:val="%2."/>
      <w:lvlJc w:val="left"/>
      <w:pPr>
        <w:ind w:left="1800" w:hanging="360"/>
      </w:pPr>
    </w:lvl>
    <w:lvl w:ilvl="2" w:tplc="D4929140">
      <w:start w:val="1"/>
      <w:numFmt w:val="lowerRoman"/>
      <w:lvlText w:val="%3."/>
      <w:lvlJc w:val="right"/>
      <w:pPr>
        <w:ind w:left="2520" w:hanging="180"/>
      </w:pPr>
    </w:lvl>
    <w:lvl w:ilvl="3" w:tplc="AD9A8B96">
      <w:start w:val="1"/>
      <w:numFmt w:val="decimal"/>
      <w:lvlText w:val="%4."/>
      <w:lvlJc w:val="left"/>
      <w:pPr>
        <w:ind w:left="3240" w:hanging="360"/>
      </w:pPr>
    </w:lvl>
    <w:lvl w:ilvl="4" w:tplc="71541A1E">
      <w:start w:val="1"/>
      <w:numFmt w:val="lowerLetter"/>
      <w:lvlText w:val="%5."/>
      <w:lvlJc w:val="left"/>
      <w:pPr>
        <w:ind w:left="3960" w:hanging="360"/>
      </w:pPr>
    </w:lvl>
    <w:lvl w:ilvl="5" w:tplc="4E4C35A2">
      <w:start w:val="1"/>
      <w:numFmt w:val="lowerRoman"/>
      <w:lvlText w:val="%6."/>
      <w:lvlJc w:val="right"/>
      <w:pPr>
        <w:ind w:left="4680" w:hanging="180"/>
      </w:pPr>
    </w:lvl>
    <w:lvl w:ilvl="6" w:tplc="03A637E8">
      <w:start w:val="1"/>
      <w:numFmt w:val="decimal"/>
      <w:lvlText w:val="%7."/>
      <w:lvlJc w:val="left"/>
      <w:pPr>
        <w:ind w:left="5400" w:hanging="360"/>
      </w:pPr>
    </w:lvl>
    <w:lvl w:ilvl="7" w:tplc="4D68E32E">
      <w:start w:val="1"/>
      <w:numFmt w:val="lowerLetter"/>
      <w:lvlText w:val="%8."/>
      <w:lvlJc w:val="left"/>
      <w:pPr>
        <w:ind w:left="6120" w:hanging="360"/>
      </w:pPr>
    </w:lvl>
    <w:lvl w:ilvl="8" w:tplc="F9E6A7DE">
      <w:start w:val="1"/>
      <w:numFmt w:val="lowerRoman"/>
      <w:lvlText w:val="%9."/>
      <w:lvlJc w:val="right"/>
      <w:pPr>
        <w:ind w:left="6840" w:hanging="180"/>
      </w:pPr>
    </w:lvl>
  </w:abstractNum>
  <w:abstractNum w:abstractNumId="5" w15:restartNumberingAfterBreak="0">
    <w:nsid w:val="31D9F91D"/>
    <w:multiLevelType w:val="hybridMultilevel"/>
    <w:tmpl w:val="F7E0EA8C"/>
    <w:lvl w:ilvl="0" w:tplc="9ED86064">
      <w:start w:val="1"/>
      <w:numFmt w:val="decimal"/>
      <w:lvlText w:val="%1."/>
      <w:lvlJc w:val="left"/>
      <w:pPr>
        <w:ind w:left="1440" w:hanging="360"/>
      </w:pPr>
    </w:lvl>
    <w:lvl w:ilvl="1" w:tplc="7668073C">
      <w:start w:val="1"/>
      <w:numFmt w:val="lowerLetter"/>
      <w:lvlText w:val="%2."/>
      <w:lvlJc w:val="left"/>
      <w:pPr>
        <w:ind w:left="2160" w:hanging="360"/>
      </w:pPr>
    </w:lvl>
    <w:lvl w:ilvl="2" w:tplc="D7E2AC74">
      <w:start w:val="1"/>
      <w:numFmt w:val="lowerRoman"/>
      <w:lvlText w:val="%3."/>
      <w:lvlJc w:val="right"/>
      <w:pPr>
        <w:ind w:left="2880" w:hanging="180"/>
      </w:pPr>
    </w:lvl>
    <w:lvl w:ilvl="3" w:tplc="6F520552">
      <w:start w:val="1"/>
      <w:numFmt w:val="decimal"/>
      <w:lvlText w:val="%4."/>
      <w:lvlJc w:val="left"/>
      <w:pPr>
        <w:ind w:left="3600" w:hanging="360"/>
      </w:pPr>
    </w:lvl>
    <w:lvl w:ilvl="4" w:tplc="7D00D47A">
      <w:start w:val="1"/>
      <w:numFmt w:val="lowerLetter"/>
      <w:lvlText w:val="%5."/>
      <w:lvlJc w:val="left"/>
      <w:pPr>
        <w:ind w:left="4320" w:hanging="360"/>
      </w:pPr>
    </w:lvl>
    <w:lvl w:ilvl="5" w:tplc="CABAD3D0">
      <w:start w:val="1"/>
      <w:numFmt w:val="lowerRoman"/>
      <w:lvlText w:val="%6."/>
      <w:lvlJc w:val="right"/>
      <w:pPr>
        <w:ind w:left="5040" w:hanging="180"/>
      </w:pPr>
    </w:lvl>
    <w:lvl w:ilvl="6" w:tplc="6E92549C">
      <w:start w:val="1"/>
      <w:numFmt w:val="decimal"/>
      <w:lvlText w:val="%7."/>
      <w:lvlJc w:val="left"/>
      <w:pPr>
        <w:ind w:left="5760" w:hanging="360"/>
      </w:pPr>
    </w:lvl>
    <w:lvl w:ilvl="7" w:tplc="54188614">
      <w:start w:val="1"/>
      <w:numFmt w:val="lowerLetter"/>
      <w:lvlText w:val="%8."/>
      <w:lvlJc w:val="left"/>
      <w:pPr>
        <w:ind w:left="6480" w:hanging="360"/>
      </w:pPr>
    </w:lvl>
    <w:lvl w:ilvl="8" w:tplc="3FF87E9A">
      <w:start w:val="1"/>
      <w:numFmt w:val="lowerRoman"/>
      <w:lvlText w:val="%9."/>
      <w:lvlJc w:val="right"/>
      <w:pPr>
        <w:ind w:left="7200" w:hanging="180"/>
      </w:pPr>
    </w:lvl>
  </w:abstractNum>
  <w:abstractNum w:abstractNumId="6" w15:restartNumberingAfterBreak="0">
    <w:nsid w:val="42DD48D9"/>
    <w:multiLevelType w:val="hybridMultilevel"/>
    <w:tmpl w:val="5A1EB70C"/>
    <w:lvl w:ilvl="0" w:tplc="84D41AFA">
      <w:start w:val="1"/>
      <w:numFmt w:val="decimal"/>
      <w:lvlText w:val="%1."/>
      <w:lvlJc w:val="left"/>
      <w:pPr>
        <w:ind w:left="1080" w:hanging="360"/>
      </w:pPr>
      <w:rPr>
        <w:rFonts w:hint="default" w:ascii="Century Gothic" w:hAnsi="Century Gothic" w:cs="HP Simplified Ligh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318946"/>
    <w:multiLevelType w:val="hybridMultilevel"/>
    <w:tmpl w:val="18E6A7E0"/>
    <w:lvl w:ilvl="0" w:tplc="AA4007F0">
      <w:start w:val="1"/>
      <w:numFmt w:val="decimal"/>
      <w:lvlText w:val="%1."/>
      <w:lvlJc w:val="left"/>
      <w:pPr>
        <w:ind w:left="720" w:hanging="360"/>
      </w:pPr>
    </w:lvl>
    <w:lvl w:ilvl="1" w:tplc="D68EBDA8">
      <w:start w:val="1"/>
      <w:numFmt w:val="lowerLetter"/>
      <w:lvlText w:val="%2."/>
      <w:lvlJc w:val="left"/>
      <w:pPr>
        <w:ind w:left="1440" w:hanging="360"/>
      </w:pPr>
    </w:lvl>
    <w:lvl w:ilvl="2" w:tplc="707E108E">
      <w:start w:val="1"/>
      <w:numFmt w:val="lowerRoman"/>
      <w:lvlText w:val="%3."/>
      <w:lvlJc w:val="right"/>
      <w:pPr>
        <w:ind w:left="2160" w:hanging="180"/>
      </w:pPr>
    </w:lvl>
    <w:lvl w:ilvl="3" w:tplc="7B1A19B4">
      <w:start w:val="1"/>
      <w:numFmt w:val="decimal"/>
      <w:lvlText w:val="%4."/>
      <w:lvlJc w:val="left"/>
      <w:pPr>
        <w:ind w:left="2880" w:hanging="360"/>
      </w:pPr>
    </w:lvl>
    <w:lvl w:ilvl="4" w:tplc="4DCE46FE">
      <w:start w:val="1"/>
      <w:numFmt w:val="lowerLetter"/>
      <w:lvlText w:val="%5."/>
      <w:lvlJc w:val="left"/>
      <w:pPr>
        <w:ind w:left="3600" w:hanging="360"/>
      </w:pPr>
    </w:lvl>
    <w:lvl w:ilvl="5" w:tplc="0FE4F928">
      <w:start w:val="1"/>
      <w:numFmt w:val="lowerRoman"/>
      <w:lvlText w:val="%6."/>
      <w:lvlJc w:val="right"/>
      <w:pPr>
        <w:ind w:left="4320" w:hanging="180"/>
      </w:pPr>
    </w:lvl>
    <w:lvl w:ilvl="6" w:tplc="1A1E4110">
      <w:start w:val="1"/>
      <w:numFmt w:val="decimal"/>
      <w:lvlText w:val="%7."/>
      <w:lvlJc w:val="left"/>
      <w:pPr>
        <w:ind w:left="5040" w:hanging="360"/>
      </w:pPr>
    </w:lvl>
    <w:lvl w:ilvl="7" w:tplc="7DAA83F0">
      <w:start w:val="1"/>
      <w:numFmt w:val="lowerLetter"/>
      <w:lvlText w:val="%8."/>
      <w:lvlJc w:val="left"/>
      <w:pPr>
        <w:ind w:left="5760" w:hanging="360"/>
      </w:pPr>
    </w:lvl>
    <w:lvl w:ilvl="8" w:tplc="29923CC8">
      <w:start w:val="1"/>
      <w:numFmt w:val="lowerRoman"/>
      <w:lvlText w:val="%9."/>
      <w:lvlJc w:val="right"/>
      <w:pPr>
        <w:ind w:left="6480" w:hanging="180"/>
      </w:pPr>
    </w:lvl>
  </w:abstractNum>
  <w:abstractNum w:abstractNumId="8" w15:restartNumberingAfterBreak="0">
    <w:nsid w:val="6B1849BC"/>
    <w:multiLevelType w:val="hybridMultilevel"/>
    <w:tmpl w:val="9856890E"/>
    <w:lvl w:ilvl="0" w:tplc="BB5682D4">
      <w:start w:val="1"/>
      <w:numFmt w:val="decimal"/>
      <w:lvlText w:val="%1."/>
      <w:lvlJc w:val="left"/>
      <w:pPr>
        <w:ind w:left="1080" w:hanging="360"/>
      </w:pPr>
      <w:rPr>
        <w:rFonts w:hint="default" w:ascii="Century Gothic" w:hAnsi="Century Gothic" w:eastAsia="Times New Roman" w:cstheme="minorBidi"/>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089569"/>
    <w:multiLevelType w:val="hybridMultilevel"/>
    <w:tmpl w:val="9788CB30"/>
    <w:lvl w:ilvl="0" w:tplc="A4B2D6D0">
      <w:start w:val="1"/>
      <w:numFmt w:val="decimal"/>
      <w:lvlText w:val="%1."/>
      <w:lvlJc w:val="left"/>
      <w:pPr>
        <w:ind w:left="1080" w:hanging="360"/>
      </w:pPr>
    </w:lvl>
    <w:lvl w:ilvl="1" w:tplc="68EA3B80">
      <w:start w:val="1"/>
      <w:numFmt w:val="lowerLetter"/>
      <w:lvlText w:val="%2."/>
      <w:lvlJc w:val="left"/>
      <w:pPr>
        <w:ind w:left="1800" w:hanging="360"/>
      </w:pPr>
    </w:lvl>
    <w:lvl w:ilvl="2" w:tplc="EB28182A">
      <w:start w:val="1"/>
      <w:numFmt w:val="lowerRoman"/>
      <w:lvlText w:val="%3."/>
      <w:lvlJc w:val="right"/>
      <w:pPr>
        <w:ind w:left="2520" w:hanging="180"/>
      </w:pPr>
    </w:lvl>
    <w:lvl w:ilvl="3" w:tplc="4360449C">
      <w:start w:val="1"/>
      <w:numFmt w:val="decimal"/>
      <w:lvlText w:val="%4."/>
      <w:lvlJc w:val="left"/>
      <w:pPr>
        <w:ind w:left="3240" w:hanging="360"/>
      </w:pPr>
    </w:lvl>
    <w:lvl w:ilvl="4" w:tplc="962ED8CE">
      <w:start w:val="1"/>
      <w:numFmt w:val="lowerLetter"/>
      <w:lvlText w:val="%5."/>
      <w:lvlJc w:val="left"/>
      <w:pPr>
        <w:ind w:left="3960" w:hanging="360"/>
      </w:pPr>
    </w:lvl>
    <w:lvl w:ilvl="5" w:tplc="08F28DC8">
      <w:start w:val="1"/>
      <w:numFmt w:val="lowerRoman"/>
      <w:lvlText w:val="%6."/>
      <w:lvlJc w:val="right"/>
      <w:pPr>
        <w:ind w:left="4680" w:hanging="180"/>
      </w:pPr>
    </w:lvl>
    <w:lvl w:ilvl="6" w:tplc="D38897B2">
      <w:start w:val="1"/>
      <w:numFmt w:val="decimal"/>
      <w:lvlText w:val="%7."/>
      <w:lvlJc w:val="left"/>
      <w:pPr>
        <w:ind w:left="5400" w:hanging="360"/>
      </w:pPr>
    </w:lvl>
    <w:lvl w:ilvl="7" w:tplc="14289BAE">
      <w:start w:val="1"/>
      <w:numFmt w:val="lowerLetter"/>
      <w:lvlText w:val="%8."/>
      <w:lvlJc w:val="left"/>
      <w:pPr>
        <w:ind w:left="6120" w:hanging="360"/>
      </w:pPr>
    </w:lvl>
    <w:lvl w:ilvl="8" w:tplc="F002187C">
      <w:start w:val="1"/>
      <w:numFmt w:val="lowerRoman"/>
      <w:lvlText w:val="%9."/>
      <w:lvlJc w:val="right"/>
      <w:pPr>
        <w:ind w:left="6840" w:hanging="180"/>
      </w:pPr>
    </w:lvl>
  </w:abstractNum>
  <w:abstractNum w:abstractNumId="10" w15:restartNumberingAfterBreak="0">
    <w:nsid w:val="7E126553"/>
    <w:multiLevelType w:val="multilevel"/>
    <w:tmpl w:val="6C9C27F0"/>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1" w15:restartNumberingAfterBreak="0">
    <w:nsid w:val="7EEC78E7"/>
    <w:multiLevelType w:val="hybridMultilevel"/>
    <w:tmpl w:val="8724D554"/>
    <w:lvl w:ilvl="0" w:tplc="89620C22">
      <w:start w:val="1"/>
      <w:numFmt w:val="decimal"/>
      <w:lvlText w:val="%1."/>
      <w:lvlJc w:val="left"/>
      <w:pPr>
        <w:ind w:left="1080" w:hanging="360"/>
      </w:pPr>
    </w:lvl>
    <w:lvl w:ilvl="1" w:tplc="B94E72FA">
      <w:start w:val="1"/>
      <w:numFmt w:val="lowerLetter"/>
      <w:lvlText w:val="%2."/>
      <w:lvlJc w:val="left"/>
      <w:pPr>
        <w:ind w:left="1800" w:hanging="360"/>
      </w:pPr>
    </w:lvl>
    <w:lvl w:ilvl="2" w:tplc="5C14DD2C" w:tentative="1">
      <w:start w:val="1"/>
      <w:numFmt w:val="lowerRoman"/>
      <w:lvlText w:val="%3."/>
      <w:lvlJc w:val="right"/>
      <w:pPr>
        <w:ind w:left="2520" w:hanging="180"/>
      </w:pPr>
    </w:lvl>
    <w:lvl w:ilvl="3" w:tplc="5ABEA214" w:tentative="1">
      <w:start w:val="1"/>
      <w:numFmt w:val="decimal"/>
      <w:lvlText w:val="%4."/>
      <w:lvlJc w:val="left"/>
      <w:pPr>
        <w:ind w:left="3240" w:hanging="360"/>
      </w:pPr>
    </w:lvl>
    <w:lvl w:ilvl="4" w:tplc="54F6ED8E" w:tentative="1">
      <w:start w:val="1"/>
      <w:numFmt w:val="lowerLetter"/>
      <w:lvlText w:val="%5."/>
      <w:lvlJc w:val="left"/>
      <w:pPr>
        <w:ind w:left="3960" w:hanging="360"/>
      </w:pPr>
    </w:lvl>
    <w:lvl w:ilvl="5" w:tplc="EDC09458" w:tentative="1">
      <w:start w:val="1"/>
      <w:numFmt w:val="lowerRoman"/>
      <w:lvlText w:val="%6."/>
      <w:lvlJc w:val="right"/>
      <w:pPr>
        <w:ind w:left="4680" w:hanging="180"/>
      </w:pPr>
    </w:lvl>
    <w:lvl w:ilvl="6" w:tplc="5A40A69A" w:tentative="1">
      <w:start w:val="1"/>
      <w:numFmt w:val="decimal"/>
      <w:lvlText w:val="%7."/>
      <w:lvlJc w:val="left"/>
      <w:pPr>
        <w:ind w:left="5400" w:hanging="360"/>
      </w:pPr>
    </w:lvl>
    <w:lvl w:ilvl="7" w:tplc="0C6838BE" w:tentative="1">
      <w:start w:val="1"/>
      <w:numFmt w:val="lowerLetter"/>
      <w:lvlText w:val="%8."/>
      <w:lvlJc w:val="left"/>
      <w:pPr>
        <w:ind w:left="6120" w:hanging="360"/>
      </w:pPr>
    </w:lvl>
    <w:lvl w:ilvl="8" w:tplc="548E2BBC" w:tentative="1">
      <w:start w:val="1"/>
      <w:numFmt w:val="lowerRoman"/>
      <w:lvlText w:val="%9."/>
      <w:lvlJc w:val="right"/>
      <w:pPr>
        <w:ind w:left="6840" w:hanging="180"/>
      </w:p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16cid:durableId="884175401">
    <w:abstractNumId w:val="9"/>
  </w:num>
  <w:num w:numId="2" w16cid:durableId="1312518277">
    <w:abstractNumId w:val="5"/>
  </w:num>
  <w:num w:numId="3" w16cid:durableId="80807310">
    <w:abstractNumId w:val="1"/>
  </w:num>
  <w:num w:numId="4" w16cid:durableId="1053114256">
    <w:abstractNumId w:val="4"/>
  </w:num>
  <w:num w:numId="5" w16cid:durableId="1577320616">
    <w:abstractNumId w:val="10"/>
  </w:num>
  <w:num w:numId="6" w16cid:durableId="463161410">
    <w:abstractNumId w:val="7"/>
  </w:num>
  <w:num w:numId="7" w16cid:durableId="1483156001">
    <w:abstractNumId w:val="2"/>
  </w:num>
  <w:num w:numId="8" w16cid:durableId="70472784">
    <w:abstractNumId w:val="3"/>
  </w:num>
  <w:num w:numId="9" w16cid:durableId="1435401374">
    <w:abstractNumId w:val="0"/>
  </w:num>
  <w:num w:numId="10" w16cid:durableId="437061655">
    <w:abstractNumId w:val="11"/>
  </w:num>
  <w:num w:numId="11" w16cid:durableId="886332113">
    <w:abstractNumId w:val="6"/>
  </w:num>
  <w:num w:numId="12" w16cid:durableId="132782958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1066D"/>
    <w:rsid w:val="000305B0"/>
    <w:rsid w:val="000305BA"/>
    <w:rsid w:val="00035370"/>
    <w:rsid w:val="0004181B"/>
    <w:rsid w:val="00041B21"/>
    <w:rsid w:val="000429A9"/>
    <w:rsid w:val="00042A96"/>
    <w:rsid w:val="0004345E"/>
    <w:rsid w:val="00044748"/>
    <w:rsid w:val="0006451C"/>
    <w:rsid w:val="000656F6"/>
    <w:rsid w:val="000766BF"/>
    <w:rsid w:val="000775B6"/>
    <w:rsid w:val="0008296D"/>
    <w:rsid w:val="00085857"/>
    <w:rsid w:val="00086762"/>
    <w:rsid w:val="00087F87"/>
    <w:rsid w:val="00090CB0"/>
    <w:rsid w:val="000A0DBB"/>
    <w:rsid w:val="000A4032"/>
    <w:rsid w:val="000A4868"/>
    <w:rsid w:val="000B120B"/>
    <w:rsid w:val="000C088F"/>
    <w:rsid w:val="000D00B5"/>
    <w:rsid w:val="000D1268"/>
    <w:rsid w:val="000D1B09"/>
    <w:rsid w:val="000E0806"/>
    <w:rsid w:val="000E1A26"/>
    <w:rsid w:val="000E6822"/>
    <w:rsid w:val="000E764B"/>
    <w:rsid w:val="000F16C8"/>
    <w:rsid w:val="000F2D82"/>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51B21"/>
    <w:rsid w:val="00151DD6"/>
    <w:rsid w:val="00156C21"/>
    <w:rsid w:val="00157BC4"/>
    <w:rsid w:val="001671C5"/>
    <w:rsid w:val="00171A77"/>
    <w:rsid w:val="0017250F"/>
    <w:rsid w:val="00173091"/>
    <w:rsid w:val="00175CEF"/>
    <w:rsid w:val="00176886"/>
    <w:rsid w:val="00176EA3"/>
    <w:rsid w:val="0018539F"/>
    <w:rsid w:val="0018CC9E"/>
    <w:rsid w:val="00196EAC"/>
    <w:rsid w:val="001A2B3E"/>
    <w:rsid w:val="001A5BC2"/>
    <w:rsid w:val="001B028D"/>
    <w:rsid w:val="001B1BCE"/>
    <w:rsid w:val="001B62B8"/>
    <w:rsid w:val="001B7BAD"/>
    <w:rsid w:val="001C5F89"/>
    <w:rsid w:val="001C7139"/>
    <w:rsid w:val="001D66F1"/>
    <w:rsid w:val="001E02D7"/>
    <w:rsid w:val="001E09F5"/>
    <w:rsid w:val="001E32E8"/>
    <w:rsid w:val="001F31C0"/>
    <w:rsid w:val="001F3FDB"/>
    <w:rsid w:val="001F4680"/>
    <w:rsid w:val="001F67F2"/>
    <w:rsid w:val="001F6D94"/>
    <w:rsid w:val="0020009F"/>
    <w:rsid w:val="00204829"/>
    <w:rsid w:val="00212DFC"/>
    <w:rsid w:val="00214C72"/>
    <w:rsid w:val="002151C2"/>
    <w:rsid w:val="00221744"/>
    <w:rsid w:val="00221870"/>
    <w:rsid w:val="002223D2"/>
    <w:rsid w:val="00226194"/>
    <w:rsid w:val="00230598"/>
    <w:rsid w:val="00230755"/>
    <w:rsid w:val="00232A48"/>
    <w:rsid w:val="002347C1"/>
    <w:rsid w:val="00237222"/>
    <w:rsid w:val="0024050C"/>
    <w:rsid w:val="002422F1"/>
    <w:rsid w:val="00247FB1"/>
    <w:rsid w:val="00250606"/>
    <w:rsid w:val="00250927"/>
    <w:rsid w:val="002516F5"/>
    <w:rsid w:val="00256AD2"/>
    <w:rsid w:val="002573E9"/>
    <w:rsid w:val="002620E7"/>
    <w:rsid w:val="002641BC"/>
    <w:rsid w:val="002715AB"/>
    <w:rsid w:val="0027341A"/>
    <w:rsid w:val="00273662"/>
    <w:rsid w:val="00275317"/>
    <w:rsid w:val="00277110"/>
    <w:rsid w:val="00281783"/>
    <w:rsid w:val="00284B78"/>
    <w:rsid w:val="00295C35"/>
    <w:rsid w:val="002C6B0F"/>
    <w:rsid w:val="002D4AC6"/>
    <w:rsid w:val="002D6530"/>
    <w:rsid w:val="002E0083"/>
    <w:rsid w:val="002E0279"/>
    <w:rsid w:val="002E0B0A"/>
    <w:rsid w:val="002E21AD"/>
    <w:rsid w:val="002E4A7B"/>
    <w:rsid w:val="002E5DD6"/>
    <w:rsid w:val="002F07C3"/>
    <w:rsid w:val="002F2183"/>
    <w:rsid w:val="002F3B69"/>
    <w:rsid w:val="002F493C"/>
    <w:rsid w:val="002FE521"/>
    <w:rsid w:val="003117AE"/>
    <w:rsid w:val="00313810"/>
    <w:rsid w:val="00314837"/>
    <w:rsid w:val="00316A31"/>
    <w:rsid w:val="00316FCA"/>
    <w:rsid w:val="003256CA"/>
    <w:rsid w:val="00327CD7"/>
    <w:rsid w:val="00332B47"/>
    <w:rsid w:val="00337D09"/>
    <w:rsid w:val="00342E54"/>
    <w:rsid w:val="00346094"/>
    <w:rsid w:val="00352714"/>
    <w:rsid w:val="00354028"/>
    <w:rsid w:val="00361AD1"/>
    <w:rsid w:val="00364A90"/>
    <w:rsid w:val="00365ECE"/>
    <w:rsid w:val="00373E24"/>
    <w:rsid w:val="0037662A"/>
    <w:rsid w:val="00382C10"/>
    <w:rsid w:val="00382EDE"/>
    <w:rsid w:val="0038398A"/>
    <w:rsid w:val="003A0B19"/>
    <w:rsid w:val="003A1446"/>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401187"/>
    <w:rsid w:val="00404151"/>
    <w:rsid w:val="00406579"/>
    <w:rsid w:val="004106DF"/>
    <w:rsid w:val="00414BB8"/>
    <w:rsid w:val="0041531B"/>
    <w:rsid w:val="00416FAC"/>
    <w:rsid w:val="00421044"/>
    <w:rsid w:val="00437BA7"/>
    <w:rsid w:val="004437E5"/>
    <w:rsid w:val="00443FF9"/>
    <w:rsid w:val="00444EA7"/>
    <w:rsid w:val="00447C24"/>
    <w:rsid w:val="00452CE3"/>
    <w:rsid w:val="00455168"/>
    <w:rsid w:val="0045713F"/>
    <w:rsid w:val="00457C4B"/>
    <w:rsid w:val="00460102"/>
    <w:rsid w:val="00472B0E"/>
    <w:rsid w:val="00473347"/>
    <w:rsid w:val="004758B9"/>
    <w:rsid w:val="004772CE"/>
    <w:rsid w:val="004807DC"/>
    <w:rsid w:val="004838AE"/>
    <w:rsid w:val="0049065C"/>
    <w:rsid w:val="00496EA6"/>
    <w:rsid w:val="0049722A"/>
    <w:rsid w:val="00497403"/>
    <w:rsid w:val="004A2243"/>
    <w:rsid w:val="004B01D8"/>
    <w:rsid w:val="004B26F0"/>
    <w:rsid w:val="004B3DF7"/>
    <w:rsid w:val="004B5432"/>
    <w:rsid w:val="004B5607"/>
    <w:rsid w:val="004C6363"/>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5874"/>
    <w:rsid w:val="00527C37"/>
    <w:rsid w:val="00532898"/>
    <w:rsid w:val="005406BE"/>
    <w:rsid w:val="00540DE6"/>
    <w:rsid w:val="0054185A"/>
    <w:rsid w:val="005448E0"/>
    <w:rsid w:val="00546FCA"/>
    <w:rsid w:val="00551557"/>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4FB1"/>
    <w:rsid w:val="005C5E71"/>
    <w:rsid w:val="005E4CFD"/>
    <w:rsid w:val="005E533F"/>
    <w:rsid w:val="005E6673"/>
    <w:rsid w:val="005F3E3A"/>
    <w:rsid w:val="005F3EDF"/>
    <w:rsid w:val="005F48BD"/>
    <w:rsid w:val="0060134D"/>
    <w:rsid w:val="00602AC6"/>
    <w:rsid w:val="00603C89"/>
    <w:rsid w:val="0060450D"/>
    <w:rsid w:val="00605682"/>
    <w:rsid w:val="00607368"/>
    <w:rsid w:val="00612068"/>
    <w:rsid w:val="0061299A"/>
    <w:rsid w:val="00615BCD"/>
    <w:rsid w:val="00617242"/>
    <w:rsid w:val="00622C98"/>
    <w:rsid w:val="00623041"/>
    <w:rsid w:val="00624D21"/>
    <w:rsid w:val="006274B6"/>
    <w:rsid w:val="00631189"/>
    <w:rsid w:val="006321F0"/>
    <w:rsid w:val="00632FBC"/>
    <w:rsid w:val="00633FB0"/>
    <w:rsid w:val="00636223"/>
    <w:rsid w:val="00651A83"/>
    <w:rsid w:val="00655492"/>
    <w:rsid w:val="00662985"/>
    <w:rsid w:val="00662ED9"/>
    <w:rsid w:val="00664E6E"/>
    <w:rsid w:val="00666693"/>
    <w:rsid w:val="00667D1F"/>
    <w:rsid w:val="00670A44"/>
    <w:rsid w:val="006827AD"/>
    <w:rsid w:val="00682E23"/>
    <w:rsid w:val="00690D56"/>
    <w:rsid w:val="006A09E0"/>
    <w:rsid w:val="006A0AF0"/>
    <w:rsid w:val="006A2461"/>
    <w:rsid w:val="006A273C"/>
    <w:rsid w:val="006A553C"/>
    <w:rsid w:val="006A6C24"/>
    <w:rsid w:val="006B00A8"/>
    <w:rsid w:val="006B1E66"/>
    <w:rsid w:val="006B424D"/>
    <w:rsid w:val="006B4CAA"/>
    <w:rsid w:val="006C0F05"/>
    <w:rsid w:val="006C2671"/>
    <w:rsid w:val="006D183E"/>
    <w:rsid w:val="006D235B"/>
    <w:rsid w:val="006D3C53"/>
    <w:rsid w:val="006D55F6"/>
    <w:rsid w:val="006D5BD0"/>
    <w:rsid w:val="006D6FA5"/>
    <w:rsid w:val="006E449D"/>
    <w:rsid w:val="006E75E6"/>
    <w:rsid w:val="006F1744"/>
    <w:rsid w:val="006F4E13"/>
    <w:rsid w:val="00700607"/>
    <w:rsid w:val="0070157B"/>
    <w:rsid w:val="0070569B"/>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2C69"/>
    <w:rsid w:val="00784ECF"/>
    <w:rsid w:val="00785D4D"/>
    <w:rsid w:val="0079406D"/>
    <w:rsid w:val="007A0586"/>
    <w:rsid w:val="007A1E20"/>
    <w:rsid w:val="007A3C80"/>
    <w:rsid w:val="007A4CF6"/>
    <w:rsid w:val="007A5707"/>
    <w:rsid w:val="007B2A00"/>
    <w:rsid w:val="007B3A29"/>
    <w:rsid w:val="007C24B1"/>
    <w:rsid w:val="007C259B"/>
    <w:rsid w:val="007C5C9B"/>
    <w:rsid w:val="007C7E53"/>
    <w:rsid w:val="007D06A5"/>
    <w:rsid w:val="007D12A0"/>
    <w:rsid w:val="007D60FE"/>
    <w:rsid w:val="007D6C11"/>
    <w:rsid w:val="007E0D21"/>
    <w:rsid w:val="007E2BAB"/>
    <w:rsid w:val="007E39B2"/>
    <w:rsid w:val="007E5616"/>
    <w:rsid w:val="007F01CA"/>
    <w:rsid w:val="007F2510"/>
    <w:rsid w:val="007F4D6E"/>
    <w:rsid w:val="007F7940"/>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7C2E"/>
    <w:rsid w:val="00860544"/>
    <w:rsid w:val="0086243C"/>
    <w:rsid w:val="00865EDF"/>
    <w:rsid w:val="00866EE0"/>
    <w:rsid w:val="00867249"/>
    <w:rsid w:val="00875130"/>
    <w:rsid w:val="008777FC"/>
    <w:rsid w:val="00881C90"/>
    <w:rsid w:val="00886FEA"/>
    <w:rsid w:val="00890EA8"/>
    <w:rsid w:val="008922F7"/>
    <w:rsid w:val="0089306B"/>
    <w:rsid w:val="00895763"/>
    <w:rsid w:val="00896E85"/>
    <w:rsid w:val="008A089C"/>
    <w:rsid w:val="008A1F0A"/>
    <w:rsid w:val="008A3338"/>
    <w:rsid w:val="008A779F"/>
    <w:rsid w:val="008B0B69"/>
    <w:rsid w:val="008B1100"/>
    <w:rsid w:val="008B2B8F"/>
    <w:rsid w:val="008B4F06"/>
    <w:rsid w:val="008B7F86"/>
    <w:rsid w:val="008C36C4"/>
    <w:rsid w:val="008C5913"/>
    <w:rsid w:val="008C613F"/>
    <w:rsid w:val="008C6396"/>
    <w:rsid w:val="008D014E"/>
    <w:rsid w:val="008D2D6C"/>
    <w:rsid w:val="008D39B4"/>
    <w:rsid w:val="008D5325"/>
    <w:rsid w:val="008D6C46"/>
    <w:rsid w:val="008E3B0D"/>
    <w:rsid w:val="008E4384"/>
    <w:rsid w:val="008E6C55"/>
    <w:rsid w:val="008E7BB6"/>
    <w:rsid w:val="008F70D9"/>
    <w:rsid w:val="009000DA"/>
    <w:rsid w:val="0090035B"/>
    <w:rsid w:val="00901A3A"/>
    <w:rsid w:val="00906BCE"/>
    <w:rsid w:val="00907486"/>
    <w:rsid w:val="0090762F"/>
    <w:rsid w:val="00907FD2"/>
    <w:rsid w:val="009136C9"/>
    <w:rsid w:val="009137A6"/>
    <w:rsid w:val="0091711E"/>
    <w:rsid w:val="00926E56"/>
    <w:rsid w:val="00927F76"/>
    <w:rsid w:val="0093004F"/>
    <w:rsid w:val="009324A6"/>
    <w:rsid w:val="0094263F"/>
    <w:rsid w:val="00942662"/>
    <w:rsid w:val="009475D8"/>
    <w:rsid w:val="009501D4"/>
    <w:rsid w:val="00950883"/>
    <w:rsid w:val="00950FB3"/>
    <w:rsid w:val="00960DFD"/>
    <w:rsid w:val="0096434B"/>
    <w:rsid w:val="0096459D"/>
    <w:rsid w:val="00965512"/>
    <w:rsid w:val="0096596A"/>
    <w:rsid w:val="00974889"/>
    <w:rsid w:val="00975166"/>
    <w:rsid w:val="00987237"/>
    <w:rsid w:val="00992B7E"/>
    <w:rsid w:val="00992CE5"/>
    <w:rsid w:val="00996CE4"/>
    <w:rsid w:val="009A3347"/>
    <w:rsid w:val="009A3D9C"/>
    <w:rsid w:val="009A4DBD"/>
    <w:rsid w:val="009A73D8"/>
    <w:rsid w:val="009B13D4"/>
    <w:rsid w:val="009B60BC"/>
    <w:rsid w:val="009C2EF4"/>
    <w:rsid w:val="009C5147"/>
    <w:rsid w:val="009D4D35"/>
    <w:rsid w:val="009D6594"/>
    <w:rsid w:val="009E1A8D"/>
    <w:rsid w:val="009E31E8"/>
    <w:rsid w:val="009E3C98"/>
    <w:rsid w:val="009F7321"/>
    <w:rsid w:val="00A013EF"/>
    <w:rsid w:val="00A03BBC"/>
    <w:rsid w:val="00A1270E"/>
    <w:rsid w:val="00A14A23"/>
    <w:rsid w:val="00A278F5"/>
    <w:rsid w:val="00A33749"/>
    <w:rsid w:val="00A43ECA"/>
    <w:rsid w:val="00A448FF"/>
    <w:rsid w:val="00A503FD"/>
    <w:rsid w:val="00A540AA"/>
    <w:rsid w:val="00A56CA5"/>
    <w:rsid w:val="00A57415"/>
    <w:rsid w:val="00A60BD6"/>
    <w:rsid w:val="00A66098"/>
    <w:rsid w:val="00A67377"/>
    <w:rsid w:val="00A73C9B"/>
    <w:rsid w:val="00A74942"/>
    <w:rsid w:val="00A75D09"/>
    <w:rsid w:val="00A77A77"/>
    <w:rsid w:val="00A77ED5"/>
    <w:rsid w:val="00A8110F"/>
    <w:rsid w:val="00A81729"/>
    <w:rsid w:val="00A85B13"/>
    <w:rsid w:val="00A86154"/>
    <w:rsid w:val="00A93C95"/>
    <w:rsid w:val="00A944B5"/>
    <w:rsid w:val="00A94FE7"/>
    <w:rsid w:val="00AA048E"/>
    <w:rsid w:val="00AA0EDF"/>
    <w:rsid w:val="00AA5499"/>
    <w:rsid w:val="00AA7281"/>
    <w:rsid w:val="00AB05F8"/>
    <w:rsid w:val="00AB067C"/>
    <w:rsid w:val="00AC6163"/>
    <w:rsid w:val="00AD1F1E"/>
    <w:rsid w:val="00AD4AB0"/>
    <w:rsid w:val="00AD5BE7"/>
    <w:rsid w:val="00AD5E56"/>
    <w:rsid w:val="00AF30C4"/>
    <w:rsid w:val="00AF4919"/>
    <w:rsid w:val="00AF5FA6"/>
    <w:rsid w:val="00B0250A"/>
    <w:rsid w:val="00B052A0"/>
    <w:rsid w:val="00B05DCB"/>
    <w:rsid w:val="00B06BD5"/>
    <w:rsid w:val="00B1051E"/>
    <w:rsid w:val="00B2310A"/>
    <w:rsid w:val="00B239E7"/>
    <w:rsid w:val="00B30466"/>
    <w:rsid w:val="00B30BE9"/>
    <w:rsid w:val="00B315F3"/>
    <w:rsid w:val="00B32B93"/>
    <w:rsid w:val="00B35DD5"/>
    <w:rsid w:val="00B371B6"/>
    <w:rsid w:val="00B4075E"/>
    <w:rsid w:val="00B41F5F"/>
    <w:rsid w:val="00B441CA"/>
    <w:rsid w:val="00B4782B"/>
    <w:rsid w:val="00B47CCF"/>
    <w:rsid w:val="00B524B8"/>
    <w:rsid w:val="00B53EC9"/>
    <w:rsid w:val="00B549BB"/>
    <w:rsid w:val="00B5527B"/>
    <w:rsid w:val="00B57922"/>
    <w:rsid w:val="00B6189A"/>
    <w:rsid w:val="00B620CB"/>
    <w:rsid w:val="00B748EF"/>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CD7"/>
    <w:rsid w:val="00BD77A0"/>
    <w:rsid w:val="00BE21C9"/>
    <w:rsid w:val="00BE4AF9"/>
    <w:rsid w:val="00BE7EF3"/>
    <w:rsid w:val="00BF2527"/>
    <w:rsid w:val="00BF3CF7"/>
    <w:rsid w:val="00BF51EE"/>
    <w:rsid w:val="00C02BB9"/>
    <w:rsid w:val="00C0375D"/>
    <w:rsid w:val="00C0773F"/>
    <w:rsid w:val="00C10778"/>
    <w:rsid w:val="00C10F0B"/>
    <w:rsid w:val="00C11583"/>
    <w:rsid w:val="00C1307F"/>
    <w:rsid w:val="00C14526"/>
    <w:rsid w:val="00C204A4"/>
    <w:rsid w:val="00C21436"/>
    <w:rsid w:val="00C30DD6"/>
    <w:rsid w:val="00C31551"/>
    <w:rsid w:val="00C4287D"/>
    <w:rsid w:val="00C43D41"/>
    <w:rsid w:val="00C45AA0"/>
    <w:rsid w:val="00C54939"/>
    <w:rsid w:val="00C61417"/>
    <w:rsid w:val="00C7429B"/>
    <w:rsid w:val="00C75E5E"/>
    <w:rsid w:val="00C7648D"/>
    <w:rsid w:val="00C85FE5"/>
    <w:rsid w:val="00C86BBF"/>
    <w:rsid w:val="00C8709C"/>
    <w:rsid w:val="00C942DA"/>
    <w:rsid w:val="00C9659C"/>
    <w:rsid w:val="00CA2EE5"/>
    <w:rsid w:val="00CA5071"/>
    <w:rsid w:val="00CABCE2"/>
    <w:rsid w:val="00CB0132"/>
    <w:rsid w:val="00CB2E36"/>
    <w:rsid w:val="00CB40EC"/>
    <w:rsid w:val="00CC3A81"/>
    <w:rsid w:val="00CC6D10"/>
    <w:rsid w:val="00CD16F7"/>
    <w:rsid w:val="00CD21BE"/>
    <w:rsid w:val="00CD23CB"/>
    <w:rsid w:val="00CD3771"/>
    <w:rsid w:val="00CE6735"/>
    <w:rsid w:val="00CF79C5"/>
    <w:rsid w:val="00D020A9"/>
    <w:rsid w:val="00D02541"/>
    <w:rsid w:val="00D03D46"/>
    <w:rsid w:val="00D11CE0"/>
    <w:rsid w:val="00D12A19"/>
    <w:rsid w:val="00D13546"/>
    <w:rsid w:val="00D1791D"/>
    <w:rsid w:val="00D20A3D"/>
    <w:rsid w:val="00D21EAA"/>
    <w:rsid w:val="00D26147"/>
    <w:rsid w:val="00D337E8"/>
    <w:rsid w:val="00D33E66"/>
    <w:rsid w:val="00D4002A"/>
    <w:rsid w:val="00D40C91"/>
    <w:rsid w:val="00D4152A"/>
    <w:rsid w:val="00D443A5"/>
    <w:rsid w:val="00D479F8"/>
    <w:rsid w:val="00D52D9C"/>
    <w:rsid w:val="00D57A7B"/>
    <w:rsid w:val="00D65786"/>
    <w:rsid w:val="00D72FAC"/>
    <w:rsid w:val="00D74E69"/>
    <w:rsid w:val="00D8067F"/>
    <w:rsid w:val="00D83D92"/>
    <w:rsid w:val="00D847F5"/>
    <w:rsid w:val="00D85F3C"/>
    <w:rsid w:val="00D86056"/>
    <w:rsid w:val="00D86A8B"/>
    <w:rsid w:val="00D90769"/>
    <w:rsid w:val="00D91FEA"/>
    <w:rsid w:val="00DA11C5"/>
    <w:rsid w:val="00DA4342"/>
    <w:rsid w:val="00DA5850"/>
    <w:rsid w:val="00DA7E09"/>
    <w:rsid w:val="00DB448A"/>
    <w:rsid w:val="00DB74C5"/>
    <w:rsid w:val="00DC06B2"/>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22748"/>
    <w:rsid w:val="00E2366F"/>
    <w:rsid w:val="00E23C32"/>
    <w:rsid w:val="00E24BC5"/>
    <w:rsid w:val="00E315AA"/>
    <w:rsid w:val="00E3484B"/>
    <w:rsid w:val="00E375BE"/>
    <w:rsid w:val="00E41CCA"/>
    <w:rsid w:val="00E45B1E"/>
    <w:rsid w:val="00E478DB"/>
    <w:rsid w:val="00E51198"/>
    <w:rsid w:val="00E520B1"/>
    <w:rsid w:val="00E52551"/>
    <w:rsid w:val="00E56A82"/>
    <w:rsid w:val="00E577D9"/>
    <w:rsid w:val="00E627F4"/>
    <w:rsid w:val="00E671E8"/>
    <w:rsid w:val="00E73701"/>
    <w:rsid w:val="00E76FC1"/>
    <w:rsid w:val="00E779E1"/>
    <w:rsid w:val="00E8336F"/>
    <w:rsid w:val="00E8424A"/>
    <w:rsid w:val="00E857B2"/>
    <w:rsid w:val="00E943A3"/>
    <w:rsid w:val="00E970F0"/>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1972"/>
    <w:rsid w:val="00EF654F"/>
    <w:rsid w:val="00F0206E"/>
    <w:rsid w:val="00F02A9A"/>
    <w:rsid w:val="00F05F14"/>
    <w:rsid w:val="00F113BF"/>
    <w:rsid w:val="00F12E84"/>
    <w:rsid w:val="00F12FDB"/>
    <w:rsid w:val="00F13616"/>
    <w:rsid w:val="00F24D9C"/>
    <w:rsid w:val="00F255A2"/>
    <w:rsid w:val="00F305B3"/>
    <w:rsid w:val="00F306FC"/>
    <w:rsid w:val="00F30FE4"/>
    <w:rsid w:val="00F3119D"/>
    <w:rsid w:val="00F317C3"/>
    <w:rsid w:val="00F334A5"/>
    <w:rsid w:val="00F53424"/>
    <w:rsid w:val="00F55B1E"/>
    <w:rsid w:val="00F56614"/>
    <w:rsid w:val="00F60E2B"/>
    <w:rsid w:val="00F61617"/>
    <w:rsid w:val="00F63DCF"/>
    <w:rsid w:val="00F65E7A"/>
    <w:rsid w:val="00F7045A"/>
    <w:rsid w:val="00F75A5B"/>
    <w:rsid w:val="00F76C00"/>
    <w:rsid w:val="00F76C48"/>
    <w:rsid w:val="00F80050"/>
    <w:rsid w:val="00F82F24"/>
    <w:rsid w:val="00F84257"/>
    <w:rsid w:val="00F917C1"/>
    <w:rsid w:val="00FA00F6"/>
    <w:rsid w:val="00FA3EF5"/>
    <w:rsid w:val="00FA45DA"/>
    <w:rsid w:val="00FA62C8"/>
    <w:rsid w:val="00FA7C10"/>
    <w:rsid w:val="00FA7D66"/>
    <w:rsid w:val="00FB0B28"/>
    <w:rsid w:val="00FB19B5"/>
    <w:rsid w:val="00FB5E23"/>
    <w:rsid w:val="00FC06A8"/>
    <w:rsid w:val="00FC61F2"/>
    <w:rsid w:val="00FD1F88"/>
    <w:rsid w:val="00FD39BC"/>
    <w:rsid w:val="00FD5D26"/>
    <w:rsid w:val="00FE1C5A"/>
    <w:rsid w:val="00FE5E58"/>
    <w:rsid w:val="00FE661F"/>
    <w:rsid w:val="00FF0A05"/>
    <w:rsid w:val="00FF397C"/>
    <w:rsid w:val="00FF4E47"/>
    <w:rsid w:val="00FF7A7C"/>
    <w:rsid w:val="00FF7B6A"/>
    <w:rsid w:val="01A3F616"/>
    <w:rsid w:val="01C96459"/>
    <w:rsid w:val="0213E6CE"/>
    <w:rsid w:val="021AE934"/>
    <w:rsid w:val="026B715A"/>
    <w:rsid w:val="03090324"/>
    <w:rsid w:val="039C977A"/>
    <w:rsid w:val="04AF126F"/>
    <w:rsid w:val="0522D0ED"/>
    <w:rsid w:val="056D2A97"/>
    <w:rsid w:val="05747040"/>
    <w:rsid w:val="058FBCFC"/>
    <w:rsid w:val="06544F91"/>
    <w:rsid w:val="06F7930A"/>
    <w:rsid w:val="0729E476"/>
    <w:rsid w:val="0777934C"/>
    <w:rsid w:val="07A5FA49"/>
    <w:rsid w:val="07B45AE4"/>
    <w:rsid w:val="07BD6E82"/>
    <w:rsid w:val="07BEACC4"/>
    <w:rsid w:val="07D59ED6"/>
    <w:rsid w:val="0803698F"/>
    <w:rsid w:val="08798BEE"/>
    <w:rsid w:val="08AAA751"/>
    <w:rsid w:val="08CEF1E5"/>
    <w:rsid w:val="08E0607B"/>
    <w:rsid w:val="08EF7CDB"/>
    <w:rsid w:val="090C110C"/>
    <w:rsid w:val="090FFD6E"/>
    <w:rsid w:val="09A6CDE4"/>
    <w:rsid w:val="09D1D2E2"/>
    <w:rsid w:val="09E3448C"/>
    <w:rsid w:val="09FAB53C"/>
    <w:rsid w:val="0A0092A4"/>
    <w:rsid w:val="0A1B9836"/>
    <w:rsid w:val="0A265737"/>
    <w:rsid w:val="0A3EFDA6"/>
    <w:rsid w:val="0B435E4E"/>
    <w:rsid w:val="0B704BBF"/>
    <w:rsid w:val="0C037436"/>
    <w:rsid w:val="0CE9207F"/>
    <w:rsid w:val="0CEB38C7"/>
    <w:rsid w:val="0CEE25F2"/>
    <w:rsid w:val="0D7863C6"/>
    <w:rsid w:val="0DAAF684"/>
    <w:rsid w:val="0EA8AE56"/>
    <w:rsid w:val="0EB20151"/>
    <w:rsid w:val="0EB581E1"/>
    <w:rsid w:val="0EC7E033"/>
    <w:rsid w:val="0F25D3C3"/>
    <w:rsid w:val="0FD720A6"/>
    <w:rsid w:val="100BB3E0"/>
    <w:rsid w:val="1013D021"/>
    <w:rsid w:val="1052DE07"/>
    <w:rsid w:val="10C55AE6"/>
    <w:rsid w:val="10D771FE"/>
    <w:rsid w:val="10ECB073"/>
    <w:rsid w:val="10F23455"/>
    <w:rsid w:val="110D5A93"/>
    <w:rsid w:val="1115CB74"/>
    <w:rsid w:val="11B11760"/>
    <w:rsid w:val="11BB896A"/>
    <w:rsid w:val="11E2D9C0"/>
    <w:rsid w:val="122FEE30"/>
    <w:rsid w:val="1260D849"/>
    <w:rsid w:val="126F396A"/>
    <w:rsid w:val="12C166ED"/>
    <w:rsid w:val="12C73A17"/>
    <w:rsid w:val="12FF409B"/>
    <w:rsid w:val="133B757C"/>
    <w:rsid w:val="1354B53D"/>
    <w:rsid w:val="13DE5BD0"/>
    <w:rsid w:val="14750B38"/>
    <w:rsid w:val="149C7784"/>
    <w:rsid w:val="14BDD733"/>
    <w:rsid w:val="14F28A43"/>
    <w:rsid w:val="151D1EE2"/>
    <w:rsid w:val="15358BF5"/>
    <w:rsid w:val="15CBB0DF"/>
    <w:rsid w:val="15CD1D01"/>
    <w:rsid w:val="16010798"/>
    <w:rsid w:val="167DBF23"/>
    <w:rsid w:val="16A9D418"/>
    <w:rsid w:val="178F0EDC"/>
    <w:rsid w:val="183B9274"/>
    <w:rsid w:val="18742A73"/>
    <w:rsid w:val="18E7678E"/>
    <w:rsid w:val="192812EA"/>
    <w:rsid w:val="19B4AC9B"/>
    <w:rsid w:val="19C932CF"/>
    <w:rsid w:val="1A98CFD8"/>
    <w:rsid w:val="1AA2CA0C"/>
    <w:rsid w:val="1AA2FD90"/>
    <w:rsid w:val="1B009D7A"/>
    <w:rsid w:val="1B381A14"/>
    <w:rsid w:val="1C2E9439"/>
    <w:rsid w:val="1C67E350"/>
    <w:rsid w:val="1DDF45CC"/>
    <w:rsid w:val="1DFFC913"/>
    <w:rsid w:val="1E0C399B"/>
    <w:rsid w:val="1E3F47FE"/>
    <w:rsid w:val="1EA0C2A9"/>
    <w:rsid w:val="1EA12B61"/>
    <w:rsid w:val="1EB630AE"/>
    <w:rsid w:val="1EF183A1"/>
    <w:rsid w:val="1F53750C"/>
    <w:rsid w:val="1F62DED5"/>
    <w:rsid w:val="1F7173F3"/>
    <w:rsid w:val="1F7DC2BE"/>
    <w:rsid w:val="203B5D56"/>
    <w:rsid w:val="2046A80F"/>
    <w:rsid w:val="2050AF14"/>
    <w:rsid w:val="2160141C"/>
    <w:rsid w:val="21B13B42"/>
    <w:rsid w:val="21C7694C"/>
    <w:rsid w:val="21FA8EB2"/>
    <w:rsid w:val="221F0BC0"/>
    <w:rsid w:val="224956DB"/>
    <w:rsid w:val="2260D126"/>
    <w:rsid w:val="22AD6A42"/>
    <w:rsid w:val="22CE49E6"/>
    <w:rsid w:val="234ABD1E"/>
    <w:rsid w:val="237D6524"/>
    <w:rsid w:val="23A6FAC0"/>
    <w:rsid w:val="23A7DF86"/>
    <w:rsid w:val="23CD71E7"/>
    <w:rsid w:val="23DC4786"/>
    <w:rsid w:val="240359FB"/>
    <w:rsid w:val="241CC5A9"/>
    <w:rsid w:val="2435ED0D"/>
    <w:rsid w:val="244D97C1"/>
    <w:rsid w:val="24619FD1"/>
    <w:rsid w:val="24F316DA"/>
    <w:rsid w:val="25177E3E"/>
    <w:rsid w:val="2533A8E1"/>
    <w:rsid w:val="2539E112"/>
    <w:rsid w:val="261D3AD7"/>
    <w:rsid w:val="2631BDE0"/>
    <w:rsid w:val="26785C88"/>
    <w:rsid w:val="26E11EB9"/>
    <w:rsid w:val="27293586"/>
    <w:rsid w:val="27677B41"/>
    <w:rsid w:val="277C2D6A"/>
    <w:rsid w:val="2786979B"/>
    <w:rsid w:val="280EEDBA"/>
    <w:rsid w:val="28159C11"/>
    <w:rsid w:val="28504617"/>
    <w:rsid w:val="28754128"/>
    <w:rsid w:val="28C5EB61"/>
    <w:rsid w:val="29499EFF"/>
    <w:rsid w:val="2995C083"/>
    <w:rsid w:val="299A9947"/>
    <w:rsid w:val="299B9746"/>
    <w:rsid w:val="29D41EFE"/>
    <w:rsid w:val="2A432FF3"/>
    <w:rsid w:val="2AC38799"/>
    <w:rsid w:val="2AFD521E"/>
    <w:rsid w:val="2B246718"/>
    <w:rsid w:val="2B753403"/>
    <w:rsid w:val="2B8381F7"/>
    <w:rsid w:val="2BB715DD"/>
    <w:rsid w:val="2BD055A4"/>
    <w:rsid w:val="2BF74B60"/>
    <w:rsid w:val="2C095969"/>
    <w:rsid w:val="2C25921A"/>
    <w:rsid w:val="2C4F9BFB"/>
    <w:rsid w:val="2C8A5595"/>
    <w:rsid w:val="2CEF5CF9"/>
    <w:rsid w:val="2CF120EF"/>
    <w:rsid w:val="2D3D9450"/>
    <w:rsid w:val="2D7D8BA8"/>
    <w:rsid w:val="2DF97B68"/>
    <w:rsid w:val="2E081BFF"/>
    <w:rsid w:val="2E3B3FEA"/>
    <w:rsid w:val="2E53D933"/>
    <w:rsid w:val="2EB08F04"/>
    <w:rsid w:val="2EB3C808"/>
    <w:rsid w:val="2EF6A9C3"/>
    <w:rsid w:val="2F2185D1"/>
    <w:rsid w:val="2F759A55"/>
    <w:rsid w:val="2F8F2DFD"/>
    <w:rsid w:val="2FF5292C"/>
    <w:rsid w:val="2FF6F307"/>
    <w:rsid w:val="2FFD4123"/>
    <w:rsid w:val="3015109E"/>
    <w:rsid w:val="30CEC014"/>
    <w:rsid w:val="310E59C0"/>
    <w:rsid w:val="31A4760C"/>
    <w:rsid w:val="31C2925C"/>
    <w:rsid w:val="31D06356"/>
    <w:rsid w:val="322E78ED"/>
    <w:rsid w:val="3281EF1C"/>
    <w:rsid w:val="32A82D53"/>
    <w:rsid w:val="33206227"/>
    <w:rsid w:val="3357EEF7"/>
    <w:rsid w:val="33AB870D"/>
    <w:rsid w:val="34661FF7"/>
    <w:rsid w:val="347CF7E1"/>
    <w:rsid w:val="3484F028"/>
    <w:rsid w:val="349E08A0"/>
    <w:rsid w:val="34B2D6C3"/>
    <w:rsid w:val="34B68037"/>
    <w:rsid w:val="34D57F0C"/>
    <w:rsid w:val="34E649E3"/>
    <w:rsid w:val="350C50D2"/>
    <w:rsid w:val="351A3330"/>
    <w:rsid w:val="352F2212"/>
    <w:rsid w:val="354F826A"/>
    <w:rsid w:val="35504640"/>
    <w:rsid w:val="3572CBC0"/>
    <w:rsid w:val="359A80FA"/>
    <w:rsid w:val="35E76C97"/>
    <w:rsid w:val="3638947B"/>
    <w:rsid w:val="367CB4F7"/>
    <w:rsid w:val="3790CAA3"/>
    <w:rsid w:val="37B94C01"/>
    <w:rsid w:val="381E78AA"/>
    <w:rsid w:val="381F19DB"/>
    <w:rsid w:val="399990AA"/>
    <w:rsid w:val="39D6FDB6"/>
    <w:rsid w:val="39DDF5B5"/>
    <w:rsid w:val="39F3E0DB"/>
    <w:rsid w:val="3A444034"/>
    <w:rsid w:val="3A7588EA"/>
    <w:rsid w:val="3AB407B8"/>
    <w:rsid w:val="3AEA5600"/>
    <w:rsid w:val="3B9CD199"/>
    <w:rsid w:val="3B9F205E"/>
    <w:rsid w:val="3C5A761C"/>
    <w:rsid w:val="3C7BA10C"/>
    <w:rsid w:val="3C937D71"/>
    <w:rsid w:val="3CDE761D"/>
    <w:rsid w:val="3D7EB615"/>
    <w:rsid w:val="3D90EACE"/>
    <w:rsid w:val="3E1ACE9F"/>
    <w:rsid w:val="3E7FD014"/>
    <w:rsid w:val="3EA3736A"/>
    <w:rsid w:val="3F404E5C"/>
    <w:rsid w:val="3F5B79C6"/>
    <w:rsid w:val="3F89E4B6"/>
    <w:rsid w:val="3FD88680"/>
    <w:rsid w:val="40C56DCC"/>
    <w:rsid w:val="40FEF925"/>
    <w:rsid w:val="4183E0D8"/>
    <w:rsid w:val="42144C9C"/>
    <w:rsid w:val="423A7F41"/>
    <w:rsid w:val="423CEBD8"/>
    <w:rsid w:val="42730D75"/>
    <w:rsid w:val="42B5E5FE"/>
    <w:rsid w:val="436AD15C"/>
    <w:rsid w:val="43ABB038"/>
    <w:rsid w:val="43FB4A9D"/>
    <w:rsid w:val="4458EEB2"/>
    <w:rsid w:val="4469727C"/>
    <w:rsid w:val="44D92C2C"/>
    <w:rsid w:val="4516B829"/>
    <w:rsid w:val="4521FF7B"/>
    <w:rsid w:val="4531E9DB"/>
    <w:rsid w:val="456AEAF0"/>
    <w:rsid w:val="4572E9C2"/>
    <w:rsid w:val="45B98BB7"/>
    <w:rsid w:val="45D7AADC"/>
    <w:rsid w:val="47AD4FBB"/>
    <w:rsid w:val="47B3A85C"/>
    <w:rsid w:val="48461C4C"/>
    <w:rsid w:val="48A583E4"/>
    <w:rsid w:val="48CD5390"/>
    <w:rsid w:val="493DCD0E"/>
    <w:rsid w:val="4A0D5AC1"/>
    <w:rsid w:val="4A133B13"/>
    <w:rsid w:val="4A1780CC"/>
    <w:rsid w:val="4A1B3810"/>
    <w:rsid w:val="4A6C2B79"/>
    <w:rsid w:val="4AC8A667"/>
    <w:rsid w:val="4B14FB9C"/>
    <w:rsid w:val="4B2F712F"/>
    <w:rsid w:val="4B8BE2AB"/>
    <w:rsid w:val="4D1B9C56"/>
    <w:rsid w:val="4D985F87"/>
    <w:rsid w:val="4DD41145"/>
    <w:rsid w:val="4DD63B0A"/>
    <w:rsid w:val="4E32E2AA"/>
    <w:rsid w:val="4EABABDF"/>
    <w:rsid w:val="4F81FCC0"/>
    <w:rsid w:val="4FACEFE3"/>
    <w:rsid w:val="5000F7B6"/>
    <w:rsid w:val="50145710"/>
    <w:rsid w:val="5081D95F"/>
    <w:rsid w:val="50DD75D6"/>
    <w:rsid w:val="5105574A"/>
    <w:rsid w:val="51113695"/>
    <w:rsid w:val="51158C6B"/>
    <w:rsid w:val="51937148"/>
    <w:rsid w:val="520EC451"/>
    <w:rsid w:val="5212801D"/>
    <w:rsid w:val="52390F9D"/>
    <w:rsid w:val="5266F1F6"/>
    <w:rsid w:val="5338C47A"/>
    <w:rsid w:val="534EF456"/>
    <w:rsid w:val="538AB431"/>
    <w:rsid w:val="539509FD"/>
    <w:rsid w:val="53B8F10D"/>
    <w:rsid w:val="53ED3F29"/>
    <w:rsid w:val="54550446"/>
    <w:rsid w:val="546F1C52"/>
    <w:rsid w:val="5489913F"/>
    <w:rsid w:val="54BE836C"/>
    <w:rsid w:val="54F80C84"/>
    <w:rsid w:val="55721757"/>
    <w:rsid w:val="558FBC69"/>
    <w:rsid w:val="559ECF47"/>
    <w:rsid w:val="5714A081"/>
    <w:rsid w:val="57557A91"/>
    <w:rsid w:val="57D4A60B"/>
    <w:rsid w:val="57E70AF6"/>
    <w:rsid w:val="58404CA5"/>
    <w:rsid w:val="5866A9A5"/>
    <w:rsid w:val="586D382A"/>
    <w:rsid w:val="589B737A"/>
    <w:rsid w:val="58ADE738"/>
    <w:rsid w:val="5939F569"/>
    <w:rsid w:val="59B24A63"/>
    <w:rsid w:val="59C3EA11"/>
    <w:rsid w:val="5A350A40"/>
    <w:rsid w:val="5A55F89B"/>
    <w:rsid w:val="5AA5E65D"/>
    <w:rsid w:val="5AD2261F"/>
    <w:rsid w:val="5B227233"/>
    <w:rsid w:val="5BF61FF6"/>
    <w:rsid w:val="5C3B7186"/>
    <w:rsid w:val="5C697143"/>
    <w:rsid w:val="5D2C5387"/>
    <w:rsid w:val="5DE0F245"/>
    <w:rsid w:val="5DE4A283"/>
    <w:rsid w:val="5E29F4A6"/>
    <w:rsid w:val="5E367BA5"/>
    <w:rsid w:val="5E972564"/>
    <w:rsid w:val="5F78B5BD"/>
    <w:rsid w:val="5F7D2D35"/>
    <w:rsid w:val="5FE45C5F"/>
    <w:rsid w:val="604ED5D3"/>
    <w:rsid w:val="610127D6"/>
    <w:rsid w:val="62C9A867"/>
    <w:rsid w:val="62CD989A"/>
    <w:rsid w:val="6339ADCA"/>
    <w:rsid w:val="63C22938"/>
    <w:rsid w:val="64432598"/>
    <w:rsid w:val="6473EAF3"/>
    <w:rsid w:val="653B1381"/>
    <w:rsid w:val="6551741D"/>
    <w:rsid w:val="65AB6845"/>
    <w:rsid w:val="6620F52E"/>
    <w:rsid w:val="66213E59"/>
    <w:rsid w:val="670C3051"/>
    <w:rsid w:val="670D87EC"/>
    <w:rsid w:val="674841FD"/>
    <w:rsid w:val="67A3AB1E"/>
    <w:rsid w:val="67B23415"/>
    <w:rsid w:val="68BD51FF"/>
    <w:rsid w:val="68E83E52"/>
    <w:rsid w:val="694370EF"/>
    <w:rsid w:val="694E1715"/>
    <w:rsid w:val="695B2BBE"/>
    <w:rsid w:val="69A81A2F"/>
    <w:rsid w:val="69CD25BF"/>
    <w:rsid w:val="69D9DF10"/>
    <w:rsid w:val="6A55CEA0"/>
    <w:rsid w:val="6A6A7322"/>
    <w:rsid w:val="6A7D328B"/>
    <w:rsid w:val="6ACB1004"/>
    <w:rsid w:val="6AFC34AD"/>
    <w:rsid w:val="6B35D0A6"/>
    <w:rsid w:val="6B41890A"/>
    <w:rsid w:val="6BEA6797"/>
    <w:rsid w:val="6C7AA099"/>
    <w:rsid w:val="6C81059C"/>
    <w:rsid w:val="6C8BAFD7"/>
    <w:rsid w:val="6CE25C1A"/>
    <w:rsid w:val="6D2442A4"/>
    <w:rsid w:val="6D60AD64"/>
    <w:rsid w:val="6E4D4EB8"/>
    <w:rsid w:val="6E8A402F"/>
    <w:rsid w:val="6EA150D8"/>
    <w:rsid w:val="6EBF092A"/>
    <w:rsid w:val="6EC8FDC3"/>
    <w:rsid w:val="6EDACAD7"/>
    <w:rsid w:val="6F2170A0"/>
    <w:rsid w:val="6F2A59F6"/>
    <w:rsid w:val="6F2B0AD1"/>
    <w:rsid w:val="6F5FBADF"/>
    <w:rsid w:val="6F85D966"/>
    <w:rsid w:val="6FED0677"/>
    <w:rsid w:val="6FF5BB2C"/>
    <w:rsid w:val="702FF6DD"/>
    <w:rsid w:val="718A1C03"/>
    <w:rsid w:val="71BD9427"/>
    <w:rsid w:val="72043C8C"/>
    <w:rsid w:val="722CEFC7"/>
    <w:rsid w:val="724F4475"/>
    <w:rsid w:val="72B3D4F9"/>
    <w:rsid w:val="73034328"/>
    <w:rsid w:val="730D39E9"/>
    <w:rsid w:val="731F4AD5"/>
    <w:rsid w:val="739AAC61"/>
    <w:rsid w:val="73C31084"/>
    <w:rsid w:val="73EB2A40"/>
    <w:rsid w:val="740222E0"/>
    <w:rsid w:val="74465C4D"/>
    <w:rsid w:val="74AA4A0F"/>
    <w:rsid w:val="74D2C561"/>
    <w:rsid w:val="767BFE3D"/>
    <w:rsid w:val="76F1E3B3"/>
    <w:rsid w:val="7754BA1A"/>
    <w:rsid w:val="7759C6FC"/>
    <w:rsid w:val="77BFAC81"/>
    <w:rsid w:val="77F50D0A"/>
    <w:rsid w:val="784BCF48"/>
    <w:rsid w:val="786F383D"/>
    <w:rsid w:val="7946DEE2"/>
    <w:rsid w:val="7951DDCD"/>
    <w:rsid w:val="79559B79"/>
    <w:rsid w:val="798B929E"/>
    <w:rsid w:val="79979BF7"/>
    <w:rsid w:val="79E867E4"/>
    <w:rsid w:val="7A4ED204"/>
    <w:rsid w:val="7AEFB89C"/>
    <w:rsid w:val="7C336D2D"/>
    <w:rsid w:val="7C697A23"/>
    <w:rsid w:val="7C76AB37"/>
    <w:rsid w:val="7D24BD36"/>
    <w:rsid w:val="7DE125C0"/>
    <w:rsid w:val="7E1FE12F"/>
    <w:rsid w:val="7E301A58"/>
    <w:rsid w:val="7E8899B7"/>
    <w:rsid w:val="7EAC960A"/>
    <w:rsid w:val="7EB390FA"/>
    <w:rsid w:val="7EE202D0"/>
    <w:rsid w:val="7F481CE7"/>
    <w:rsid w:val="7F904A8A"/>
    <w:rsid w:val="7FA67A76"/>
    <w:rsid w:val="7FD1C1F0"/>
    <w:rsid w:val="7FE6AF03"/>
    <w:rsid w:val="7FF6F807"/>
    <w:rsid w:val="7FFF7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4F719A8F-582B-4793-8986-98E6B428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ccjc-conference.org/about/" TargetMode="External" Id="Rca9887408897437f" /><Relationship Type="http://schemas.openxmlformats.org/officeDocument/2006/relationships/hyperlink" Target="https://fullcolledu.sharepoint.com/:w:/s/AFC2024/IQAcumTxmEvJSp0BhPl6qnTgAcIe9dCJxKn3xSD0SOuxpv8?e=nsLFq6" TargetMode="External" Id="R06d314ddc383427d" /><Relationship Type="http://schemas.microsoft.com/office/2020/10/relationships/intelligence" Target="intelligence2.xml" Id="R41c572cf95d246b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44D543075074C8CECB22977734D60" ma:contentTypeVersion="16" ma:contentTypeDescription="Create a new document." ma:contentTypeScope="" ma:versionID="964a89a9827bc202c60229a642a55b2d">
  <xsd:schema xmlns:xsd="http://www.w3.org/2001/XMLSchema" xmlns:xs="http://www.w3.org/2001/XMLSchema" xmlns:p="http://schemas.microsoft.com/office/2006/metadata/properties" xmlns:ns2="50524c67-bd66-4132-bb27-f44e4a5aacba" xmlns:ns3="2862c83a-c52c-4941-88e8-547862cd3497" targetNamespace="http://schemas.microsoft.com/office/2006/metadata/properties" ma:root="true" ma:fieldsID="9de2f511f0859f2d95e8b7d083f31db8" ns2:_="" ns3:_="">
    <xsd:import namespace="50524c67-bd66-4132-bb27-f44e4a5aacba"/>
    <xsd:import namespace="2862c83a-c52c-4941-88e8-547862cd3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24c67-bd66-4132-bb27-f44e4a5aa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2c83a-c52c-4941-88e8-547862cd34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691342-3c15-431c-b2d1-9c7b78285138}" ma:internalName="TaxCatchAll" ma:showField="CatchAllData" ma:web="2862c83a-c52c-4941-88e8-547862cd3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24c67-bd66-4132-bb27-f44e4a5aacba">
      <Terms xmlns="http://schemas.microsoft.com/office/infopath/2007/PartnerControls"/>
    </lcf76f155ced4ddcb4097134ff3c332f>
    <TaxCatchAll xmlns="2862c83a-c52c-4941-88e8-547862cd34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77201-F37D-4F62-86CF-F095D5F09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24c67-bd66-4132-bb27-f44e4a5aacba"/>
    <ds:schemaRef ds:uri="2862c83a-c52c-4941-88e8-547862cd3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CB1F0-F9BB-4C16-B2BE-0CA350DF7310}">
  <ds:schemaRefs>
    <ds:schemaRef ds:uri="http://schemas.openxmlformats.org/officeDocument/2006/bibliography"/>
  </ds:schemaRefs>
</ds:datastoreItem>
</file>

<file path=customXml/itemProps3.xml><?xml version="1.0" encoding="utf-8"?>
<ds:datastoreItem xmlns:ds="http://schemas.openxmlformats.org/officeDocument/2006/customXml" ds:itemID="{0E618039-22A9-4001-A8E2-1E94BCDE2D2D}">
  <ds:schemaRefs>
    <ds:schemaRef ds:uri="http://schemas.microsoft.com/office/2006/metadata/properties"/>
    <ds:schemaRef ds:uri="http://schemas.microsoft.com/office/infopath/2007/PartnerControls"/>
    <ds:schemaRef ds:uri="50524c67-bd66-4132-bb27-f44e4a5aacba"/>
    <ds:schemaRef ds:uri="2862c83a-c52c-4941-88e8-547862cd3497"/>
  </ds:schemaRefs>
</ds:datastoreItem>
</file>

<file path=customXml/itemProps4.xml><?xml version="1.0" encoding="utf-8"?>
<ds:datastoreItem xmlns:ds="http://schemas.openxmlformats.org/officeDocument/2006/customXml" ds:itemID="{7AAFF459-385B-4B7E-A4C1-996110A5ED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Ericka Adakai</dc:creator>
  <keywords/>
  <dc:description/>
  <lastModifiedBy>Bianca Gladen</lastModifiedBy>
  <revision>101</revision>
  <lastPrinted>2022-01-20T17:59:00.0000000Z</lastPrinted>
  <dcterms:created xsi:type="dcterms:W3CDTF">2025-01-30T17:03:00.0000000Z</dcterms:created>
  <dcterms:modified xsi:type="dcterms:W3CDTF">2026-04-27T15:36:04.5604205Z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0x01010017F44D543075074C8CECB22977734D60</vt:lpwstr>
  </property>
  <property fmtid="{D5CDD505-2E9C-101B-9397-08002B2CF9AE}" pid="3" name="MediaServiceImageTags">
    <vt:lpwstr/>
  </property>
</Properties>
</file>