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E1CA77F"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1E1CA77F"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1E1CA77F"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02C02319"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2C02319"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02C02319"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02C02319"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02C02319" w:rsidP="02C02319" w:rsidRDefault="02C02319" w14:paraId="0CB090FB" w14:textId="39D8E53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349AB447" w:rsidP="02C02319" w:rsidRDefault="349AB447" w14:paraId="1F7248BB" w14:textId="70537985">
      <w:p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Program or Office: Assessment / Onboarding / Student Services Call Center</w:t>
      </w:r>
    </w:p>
    <w:p w:rsidR="02C02319" w:rsidP="02C02319" w:rsidRDefault="02C02319" w14:paraId="3A466815" w14:textId="79D1CA9E">
      <w:pPr>
        <w:rPr>
          <w:rFonts w:ascii="Aptos" w:hAnsi="Aptos" w:eastAsia="Aptos" w:cs="Aptos"/>
          <w:b w:val="0"/>
          <w:bCs w:val="0"/>
          <w:i w:val="0"/>
          <w:iCs w:val="0"/>
          <w:caps w:val="0"/>
          <w:smallCaps w:val="0"/>
          <w:noProof w:val="0"/>
          <w:color w:val="000000" w:themeColor="text1" w:themeTint="FF" w:themeShade="FF"/>
          <w:sz w:val="24"/>
          <w:szCs w:val="24"/>
          <w:lang w:val="en-US"/>
        </w:rPr>
      </w:pPr>
    </w:p>
    <w:p w:rsidR="349AB447" w:rsidP="02C02319" w:rsidRDefault="349AB447" w14:paraId="048C22D2" w14:textId="40467B8B">
      <w:p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Gregory Menchaca</w:t>
      </w:r>
    </w:p>
    <w:p w:rsidR="02C02319" w:rsidP="02C02319" w:rsidRDefault="02C02319" w14:paraId="40B3BC67" w14:textId="638C5E8F">
      <w:pPr>
        <w:rPr>
          <w:rFonts w:ascii="Aptos" w:hAnsi="Aptos" w:eastAsia="Aptos" w:cs="Aptos"/>
          <w:b w:val="0"/>
          <w:bCs w:val="0"/>
          <w:i w:val="0"/>
          <w:iCs w:val="0"/>
          <w:caps w:val="0"/>
          <w:smallCaps w:val="0"/>
          <w:noProof w:val="0"/>
          <w:color w:val="000000" w:themeColor="text1" w:themeTint="FF" w:themeShade="FF"/>
          <w:sz w:val="24"/>
          <w:szCs w:val="24"/>
          <w:lang w:val="en-US"/>
        </w:rPr>
      </w:pPr>
    </w:p>
    <w:p w:rsidR="349AB447" w:rsidP="02C02319" w:rsidRDefault="349AB447" w14:paraId="3DB44395" w14:textId="3CCEE9F1">
      <w:p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Valerie Salazar</w:t>
      </w:r>
    </w:p>
    <w:p w:rsidR="02C02319" w:rsidP="02C02319" w:rsidRDefault="02C02319" w14:paraId="03779A02" w14:textId="2E62CC41">
      <w:pPr>
        <w:rPr>
          <w:rFonts w:ascii="Aptos" w:hAnsi="Aptos" w:eastAsia="Aptos" w:cs="Aptos"/>
          <w:b w:val="0"/>
          <w:bCs w:val="0"/>
          <w:i w:val="0"/>
          <w:iCs w:val="0"/>
          <w:caps w:val="0"/>
          <w:smallCaps w:val="0"/>
          <w:noProof w:val="0"/>
          <w:color w:val="000000" w:themeColor="text1" w:themeTint="FF" w:themeShade="FF"/>
          <w:sz w:val="24"/>
          <w:szCs w:val="24"/>
          <w:lang w:val="en-US"/>
        </w:rPr>
      </w:pPr>
    </w:p>
    <w:p w:rsidR="349AB447" w:rsidP="02C02319" w:rsidRDefault="349AB447" w14:paraId="1DB3DC6A" w14:textId="6022710D">
      <w:p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349AB447" w:rsidP="02C02319" w:rsidRDefault="349AB447" w14:paraId="470B9ABF" w14:textId="1111A188">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349AB447" w:rsidP="02C02319" w:rsidRDefault="349AB447" w14:paraId="6AA8957A" w14:textId="3CE4886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Outcome 1</w:t>
      </w:r>
    </w:p>
    <w:p w:rsidR="349AB447" w:rsidP="02C02319" w:rsidRDefault="349AB447" w14:paraId="0068CAD8" w14:textId="17F3B52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Maximize the probability of students entering and completing a transfer level English course in one year while reducing equity gaps. </w:t>
      </w:r>
    </w:p>
    <w:p w:rsidR="349AB447" w:rsidP="02C02319" w:rsidRDefault="349AB447" w14:paraId="028360AA" w14:textId="4F040AF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Fullerton College participated in the CCCCO Credit ESL course sequence data validation study. The credit ESL course sequence validation and certification process provided Fullerton Colleges with the opportunity to review our ESL course sequence and capture completion of transfer-level English or ESL equivalent by starting level. </w:t>
      </w:r>
    </w:p>
    <w:p w:rsidR="349AB447" w:rsidP="02C02319" w:rsidRDefault="349AB447" w14:paraId="75C248A1" w14:textId="1DCE354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Outcome 2</w:t>
      </w:r>
    </w:p>
    <w:p w:rsidR="349AB447" w:rsidP="02C02319" w:rsidRDefault="349AB447" w14:paraId="02ED78D9" w14:textId="24EA237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Maximize the probability of students entering and completing a transfer level Math course in one year while reducing equity gaps.</w:t>
      </w:r>
    </w:p>
    <w:p w:rsidR="349AB447" w:rsidP="02C02319" w:rsidRDefault="349AB447" w14:paraId="5B3DD728" w14:textId="46E8330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Fullerton College participated in the AB 1705 STEM Calculus Pathway Placement and First Math Course Enrollment Analysis. This analysis is provided by the state Chancellor’s Office and The RP Group to support colleges in AB 1705 validation of placement policies and enrollment practices for the STEM Calculus pathway.</w:t>
      </w:r>
    </w:p>
    <w:p w:rsidR="02C02319" w:rsidP="02C02319" w:rsidRDefault="02C02319" w14:paraId="206C0060" w14:textId="24CA3E9B">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349AB447" w:rsidP="02C02319" w:rsidRDefault="349AB447" w14:paraId="2FB31609" w14:textId="71189ABB">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349AB447" w:rsidP="02C02319" w:rsidRDefault="349AB447" w14:paraId="7BDE455C" w14:textId="466FB49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The changes to our program listed below were implemented to support Equitable Placement and Completion by aligning student support services, placing students in corequisite courses or innovative course sequence. </w:t>
      </w:r>
    </w:p>
    <w:p w:rsidR="349AB447" w:rsidP="02C02319" w:rsidRDefault="349AB447" w14:paraId="636B4994" w14:textId="40DA08B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•Updated Fullerton College’s AB705 English, Math course placement matrix to increase student completion rates and close equity gaps.</w:t>
      </w:r>
    </w:p>
    <w:p w:rsidR="349AB447" w:rsidP="02C02319" w:rsidRDefault="349AB447" w14:paraId="17A8B1A6" w14:textId="5026EB1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•Broaden placement access to calculus to support student completion and meet AB1705. </w:t>
      </w:r>
    </w:p>
    <w:p w:rsidR="349AB447" w:rsidP="02C02319" w:rsidRDefault="349AB447" w14:paraId="6441240F" w14:textId="38106F4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•Place students into a newly established an innovative preparatory course (Pre-Calculus) for lowest STEM students to meet AB1705.</w:t>
      </w:r>
    </w:p>
    <w:p w:rsidR="349AB447" w:rsidP="02C02319" w:rsidRDefault="349AB447" w14:paraId="4A3F8E54" w14:textId="306E769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•Updated Assessment Center website with newly developed English and Math course placement information to meet AB1805.</w:t>
      </w:r>
    </w:p>
    <w:p w:rsidR="02C02319" w:rsidP="02C02319" w:rsidRDefault="02C02319" w14:paraId="1B205FB3" w14:textId="60CB4C36">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349AB447" w:rsidP="02C02319" w:rsidRDefault="349AB447" w14:paraId="6C80F686" w14:textId="2ABBE8A0">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349AB447" w:rsidP="02C02319" w:rsidRDefault="349AB447" w14:paraId="2909BD68" w14:textId="62C90D1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The Assessment Center continues to monitor and collect AB705, AB1705 and ESL AB705 student success information by accessing data compiled by the CCCCO, RP Group, MMAP and PPIC. The data is used to support Fullerton College with implementing equitable placement policies, increase Student Equity and Achievement (SEA) success metrics and meet Vision 2030.  </w:t>
      </w:r>
    </w:p>
    <w:p w:rsidR="349AB447" w:rsidP="02C02319" w:rsidRDefault="349AB447" w14:paraId="566D7F17" w14:textId="3CD213D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Below is a list of Equitable Placement data dashboards used:</w:t>
      </w:r>
    </w:p>
    <w:p w:rsidR="349AB447" w:rsidP="02C02319" w:rsidRDefault="349AB447" w14:paraId="67423549" w14:textId="5D971EE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CCCCO Transfer-Level Gateway Completion Dashboard </w:t>
      </w:r>
    </w:p>
    <w:p w:rsidR="349AB447" w:rsidP="02C02319" w:rsidRDefault="349AB447" w14:paraId="664ADF53" w14:textId="3C087B7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•The Transfer-Level Gateway Completion dashboard provides completion rates of transfer-level English, mathematics (or equivalent quantitative reasoning course), and credit ESL starting from students’ first course enrollment in the discipline (whether at or below transfer-level)</w:t>
      </w:r>
    </w:p>
    <w:p w:rsidR="349AB447" w:rsidP="02C02319" w:rsidRDefault="349AB447" w14:paraId="40092E42" w14:textId="4092C90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Data Vista</w:t>
      </w:r>
    </w:p>
    <w:p w:rsidR="349AB447" w:rsidP="02C02319" w:rsidRDefault="349AB447" w14:paraId="1CB90D8D" w14:textId="09BED3B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•Data Vista is the metrics platform for information on California Community Colleges student success: Student metric Completed Transfer-Level Math and English. </w:t>
      </w:r>
    </w:p>
    <w:p w:rsidR="349AB447" w:rsidP="02C02319" w:rsidRDefault="349AB447" w14:paraId="256E9AEA" w14:textId="678575B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 ESL AB705 Fullerton College Course Sequence Data Validation:</w:t>
      </w:r>
    </w:p>
    <w:p w:rsidR="349AB447" w:rsidP="02C02319" w:rsidRDefault="349AB447" w14:paraId="7EA77870" w14:textId="3AA8734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•Correctly depicts Fullerton College’s ESL course sequences between 2015-16 and 2025-26. </w:t>
      </w:r>
    </w:p>
    <w:p w:rsidR="02C02319" w:rsidP="02C02319" w:rsidRDefault="02C02319" w14:paraId="23BC5B7A" w14:textId="693BDD0F">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349AB447" w:rsidP="02C02319" w:rsidRDefault="349AB447" w14:paraId="703FCB9C" w14:textId="512AFAD3">
      <w:p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349AB447" w:rsidP="02C02319" w:rsidRDefault="349AB447" w14:paraId="5D5DFC49" w14:textId="38268F6C">
      <w:p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349AB447" w:rsidP="02C02319" w:rsidRDefault="349AB447" w14:paraId="28486AF1" w14:textId="2DF8A931">
      <w:p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02C02319" w:rsidR="349AB447">
        <w:rPr>
          <w:rFonts w:ascii="Aptos" w:hAnsi="Aptos" w:eastAsia="Aptos" w:cs="Aptos"/>
          <w:b w:val="1"/>
          <w:bCs w:val="1"/>
          <w:i w:val="0"/>
          <w:iCs w:val="0"/>
          <w:caps w:val="0"/>
          <w:smallCaps w:val="0"/>
          <w:noProof w:val="0"/>
          <w:color w:val="000000" w:themeColor="text1" w:themeTint="FF" w:themeShade="FF"/>
          <w:sz w:val="24"/>
          <w:szCs w:val="24"/>
          <w:lang w:val="en-US"/>
        </w:rPr>
        <w:t>have</w:t>
      </w: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349AB447" w:rsidP="02C02319" w:rsidRDefault="349AB447" w14:paraId="7B11017A" w14:textId="6675F5DC">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349AB447" w:rsidP="02C02319" w:rsidRDefault="349AB447" w14:paraId="12AD72FF" w14:textId="3A6047E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TEA Funding for Student Services Call Center</w:t>
      </w:r>
    </w:p>
    <w:p w:rsidR="349AB447" w:rsidP="02C02319" w:rsidRDefault="349AB447" w14:paraId="3B6E68A4" w14:textId="31C2687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349AB447" w:rsidP="02C02319" w:rsidRDefault="349AB447" w14:paraId="55AEC6D9" w14:textId="3FF5C14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No</w:t>
      </w:r>
    </w:p>
    <w:p w:rsidR="349AB447" w:rsidP="02C02319" w:rsidRDefault="349AB447" w14:paraId="3AEC0391" w14:textId="5EEF1F00">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02C02319" w:rsidP="02C02319" w:rsidRDefault="02C02319" w14:paraId="54834242" w14:textId="1DB4DE51">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349AB447" w:rsidP="02C02319" w:rsidRDefault="349AB447" w14:paraId="1A2428E2" w14:textId="38594A9F">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Funding TEAs for non-seasonal contracts to continue our Student Services Call Center student enrollment and recovery call campaign efforts. The coordinator identifies students who applied but did not enroll and they make contact calls to assist with enrollment.</w:t>
      </w:r>
    </w:p>
    <w:p w:rsidR="349AB447" w:rsidP="02C02319" w:rsidRDefault="349AB447" w14:paraId="585E3468" w14:textId="49C662DA">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349AB447" w:rsidP="02C02319" w:rsidRDefault="349AB447" w14:paraId="071D7211" w14:textId="7473AE1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349AB447" w:rsidP="02C02319" w:rsidRDefault="349AB447" w14:paraId="1D3D87BA" w14:textId="3D03227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349AB447" w:rsidP="02C02319" w:rsidRDefault="349AB447" w14:paraId="375B5DBE" w14:textId="0A6B6A4E">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349AB447" w:rsidP="02C02319" w:rsidRDefault="349AB447" w14:paraId="36B22B54" w14:textId="6FF3C219">
      <w:pPr>
        <w:pStyle w:val="ListParagraph"/>
        <w:numPr>
          <w:ilvl w:val="1"/>
          <w:numId w:val="3"/>
        </w:numPr>
        <w:rPr>
          <w:rFonts w:ascii="Aptos" w:hAnsi="Aptos" w:eastAsia="Aptos" w:cs="Aptos"/>
          <w:noProof w:val="0"/>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study?:</w:t>
      </w: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  With the Hold-Harmless Provision of our Student Center Funding Formula expiring this year. It is essential to take urgent action to restore enrollment and increase student success. Fullerton Colleges funding model is 70% based on enrollment and 30% based</w:t>
      </w:r>
      <w:r w:rsidRPr="02C02319" w:rsidR="5BE7834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2C02319" w:rsidR="5BE7834E">
        <w:rPr>
          <w:rFonts w:ascii="Aptos" w:hAnsi="Aptos" w:eastAsia="Aptos" w:cs="Aptos"/>
          <w:b w:val="0"/>
          <w:bCs w:val="0"/>
          <w:i w:val="0"/>
          <w:iCs w:val="0"/>
          <w:caps w:val="0"/>
          <w:smallCaps w:val="0"/>
          <w:noProof w:val="0"/>
          <w:sz w:val="24"/>
          <w:szCs w:val="24"/>
          <w:lang w:val="en-US"/>
        </w:rPr>
        <w:t>on student success. Our call centers individual student approach will continue to boost Fullerton Colleges enrollment and increase our Student Center Funding allocation.</w:t>
      </w:r>
    </w:p>
    <w:p w:rsidR="349AB447" w:rsidP="02C02319" w:rsidRDefault="349AB447" w14:paraId="62CDF85F" w14:textId="62217DE2">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p>
    <w:p w:rsidR="3938A084" w:rsidP="02C02319" w:rsidRDefault="3938A084" w14:paraId="1C7BB7EF" w14:textId="7E841A29">
      <w:pPr>
        <w:pStyle w:val="ListParagraph"/>
        <w:numPr>
          <w:ilvl w:val="1"/>
          <w:numId w:val="3"/>
        </w:numPr>
        <w:rPr>
          <w:rFonts w:ascii="Aptos" w:hAnsi="Aptos" w:eastAsia="Aptos" w:cs="Aptos"/>
          <w:b w:val="0"/>
          <w:bCs w:val="0"/>
          <w:i w:val="0"/>
          <w:iCs w:val="0"/>
          <w:caps w:val="0"/>
          <w:smallCaps w:val="0"/>
          <w:noProof w:val="0"/>
          <w:sz w:val="24"/>
          <w:szCs w:val="24"/>
          <w:lang w:val="en-US"/>
        </w:rPr>
      </w:pPr>
      <w:r w:rsidRPr="02C02319" w:rsidR="3938A084">
        <w:rPr>
          <w:rFonts w:ascii="Aptos" w:hAnsi="Aptos" w:eastAsia="Aptos" w:cs="Aptos"/>
          <w:b w:val="0"/>
          <w:bCs w:val="0"/>
          <w:i w:val="0"/>
          <w:iCs w:val="0"/>
          <w:caps w:val="0"/>
          <w:smallCaps w:val="0"/>
          <w:noProof w:val="0"/>
          <w:sz w:val="24"/>
          <w:szCs w:val="24"/>
          <w:lang w:val="en-US"/>
        </w:rPr>
        <w:t>Due to recent state and federal funding reductions, our center has made staffing adjustments. We are no longer able to hire adult TEA staff. Our Federal Work-Study staff has substantially reduced from 6 to 2 employees. Additional hourly staff funding would enable the college to expand its student enrollment and recovery call campaigns effort to meet enrollment targets.</w:t>
      </w:r>
    </w:p>
    <w:p w:rsidR="02C02319" w:rsidP="02C02319" w:rsidRDefault="02C02319" w14:paraId="4247E8B6" w14:textId="0E382F9C">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349AB447" w:rsidP="02C02319" w:rsidRDefault="349AB447" w14:paraId="7AFC1EB4" w14:textId="69CD57B4">
      <w:pPr>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02C02319" w:rsidTr="02C02319" w14:paraId="32100A4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2C02319" w:rsidP="02C02319" w:rsidRDefault="02C02319" w14:paraId="106D9537" w14:textId="5DAF1C78">
            <w:pPr>
              <w:ind w:firstLine="241" w:firstLineChars="100"/>
              <w:rPr>
                <w:rFonts w:ascii="Aptos" w:hAnsi="Aptos" w:eastAsia="Aptos" w:cs="Aptos"/>
                <w:b w:val="0"/>
                <w:bCs w:val="0"/>
                <w:i w:val="0"/>
                <w:iCs w:val="0"/>
                <w:color w:val="FFFFFF" w:themeColor="background1" w:themeTint="FF" w:themeShade="FF"/>
                <w:sz w:val="24"/>
                <w:szCs w:val="24"/>
              </w:rPr>
            </w:pPr>
            <w:r w:rsidRPr="02C02319" w:rsidR="02C02319">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2C02319" w:rsidP="02C02319" w:rsidRDefault="02C02319" w14:paraId="7AA8280C" w14:textId="74C17B84">
            <w:pPr>
              <w:spacing w:after="0"/>
              <w:jc w:val="center"/>
              <w:rPr>
                <w:rFonts w:ascii="Aptos" w:hAnsi="Aptos" w:eastAsia="Aptos" w:cs="Aptos"/>
                <w:b w:val="0"/>
                <w:bCs w:val="0"/>
                <w:i w:val="0"/>
                <w:iCs w:val="0"/>
                <w:color w:val="FFFFFF" w:themeColor="background1" w:themeTint="FF" w:themeShade="FF"/>
                <w:sz w:val="24"/>
                <w:szCs w:val="24"/>
              </w:rPr>
            </w:pPr>
            <w:r w:rsidRPr="02C02319" w:rsidR="02C02319">
              <w:rPr>
                <w:rFonts w:ascii="Aptos" w:hAnsi="Aptos" w:eastAsia="Aptos" w:cs="Aptos"/>
                <w:b w:val="1"/>
                <w:bCs w:val="1"/>
                <w:i w:val="0"/>
                <w:iCs w:val="0"/>
                <w:color w:val="FFFFFF" w:themeColor="background1" w:themeTint="FF" w:themeShade="FF"/>
                <w:sz w:val="24"/>
                <w:szCs w:val="24"/>
                <w:lang w:val="en-US"/>
              </w:rPr>
              <w:t>Itemized Requested Dollar Amount</w:t>
            </w:r>
          </w:p>
        </w:tc>
      </w:tr>
      <w:tr w:rsidR="02C02319" w:rsidTr="02C02319" w14:paraId="36A1E3D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043A516D" w14:textId="372BC57B">
            <w:pPr>
              <w:ind w:firstLine="240" w:firstLineChars="100"/>
              <w:rPr>
                <w:rFonts w:ascii="Aptos" w:hAnsi="Aptos" w:eastAsia="Aptos" w:cs="Aptos"/>
                <w:b w:val="0"/>
                <w:bCs w:val="0"/>
                <w:i w:val="0"/>
                <w:iCs w:val="0"/>
                <w:color w:val="000000" w:themeColor="text1" w:themeTint="FF" w:themeShade="FF"/>
                <w:sz w:val="24"/>
                <w:szCs w:val="24"/>
              </w:rPr>
            </w:pPr>
            <w:r w:rsidRPr="02C02319" w:rsidR="02C02319">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5360FE9F" w14:textId="10A0DBD0">
            <w:pPr>
              <w:rPr>
                <w:rFonts w:ascii="Aptos" w:hAnsi="Aptos" w:eastAsia="Aptos" w:cs="Aptos"/>
                <w:b w:val="0"/>
                <w:bCs w:val="0"/>
                <w:i w:val="0"/>
                <w:iCs w:val="0"/>
                <w:color w:val="000000" w:themeColor="text1" w:themeTint="FF" w:themeShade="FF"/>
                <w:sz w:val="24"/>
                <w:szCs w:val="24"/>
              </w:rPr>
            </w:pPr>
            <w:r w:rsidRPr="02C02319" w:rsidR="02C02319">
              <w:rPr>
                <w:rFonts w:ascii="Aptos" w:hAnsi="Aptos" w:eastAsia="Aptos" w:cs="Aptos"/>
                <w:b w:val="0"/>
                <w:bCs w:val="0"/>
                <w:i w:val="0"/>
                <w:iCs w:val="0"/>
                <w:color w:val="000000" w:themeColor="text1" w:themeTint="FF" w:themeShade="FF"/>
                <w:sz w:val="24"/>
                <w:szCs w:val="24"/>
                <w:lang w:val="en-US"/>
              </w:rPr>
              <w:t>$50,000</w:t>
            </w:r>
          </w:p>
        </w:tc>
      </w:tr>
      <w:tr w:rsidR="02C02319" w:rsidTr="02C02319" w14:paraId="6ECA2BD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4136BD99" w14:textId="6EF12B38">
            <w:pPr>
              <w:ind w:firstLine="240" w:firstLineChars="100"/>
              <w:rPr>
                <w:rFonts w:ascii="Aptos" w:hAnsi="Aptos" w:eastAsia="Aptos" w:cs="Aptos"/>
                <w:b w:val="0"/>
                <w:bCs w:val="0"/>
                <w:i w:val="0"/>
                <w:iCs w:val="0"/>
                <w:color w:val="000000" w:themeColor="text1" w:themeTint="FF" w:themeShade="FF"/>
                <w:sz w:val="24"/>
                <w:szCs w:val="24"/>
              </w:rPr>
            </w:pPr>
            <w:r w:rsidRPr="02C02319" w:rsidR="02C02319">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5EC10016" w14:textId="48F37A25">
            <w:pPr>
              <w:rPr>
                <w:rFonts w:ascii="Aptos" w:hAnsi="Aptos" w:eastAsia="Aptos" w:cs="Aptos"/>
                <w:b w:val="0"/>
                <w:bCs w:val="0"/>
                <w:i w:val="0"/>
                <w:iCs w:val="0"/>
                <w:color w:val="000000" w:themeColor="text1" w:themeTint="FF" w:themeShade="FF"/>
                <w:sz w:val="24"/>
                <w:szCs w:val="24"/>
              </w:rPr>
            </w:pPr>
          </w:p>
        </w:tc>
      </w:tr>
      <w:tr w:rsidR="02C02319" w:rsidTr="02C02319" w14:paraId="17101A9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2F5EBB5C" w14:textId="36574043">
            <w:pPr>
              <w:ind w:firstLine="240" w:firstLineChars="100"/>
              <w:rPr>
                <w:rFonts w:ascii="Aptos" w:hAnsi="Aptos" w:eastAsia="Aptos" w:cs="Aptos"/>
                <w:b w:val="0"/>
                <w:bCs w:val="0"/>
                <w:i w:val="0"/>
                <w:iCs w:val="0"/>
                <w:color w:val="000000" w:themeColor="text1" w:themeTint="FF" w:themeShade="FF"/>
                <w:sz w:val="24"/>
                <w:szCs w:val="24"/>
              </w:rPr>
            </w:pPr>
            <w:r w:rsidRPr="02C02319" w:rsidR="02C02319">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54265EDC" w14:textId="4717F7B4">
            <w:pPr>
              <w:rPr>
                <w:rFonts w:ascii="Aptos" w:hAnsi="Aptos" w:eastAsia="Aptos" w:cs="Aptos"/>
                <w:b w:val="0"/>
                <w:bCs w:val="0"/>
                <w:i w:val="0"/>
                <w:iCs w:val="0"/>
                <w:color w:val="000000" w:themeColor="text1" w:themeTint="FF" w:themeShade="FF"/>
                <w:sz w:val="24"/>
                <w:szCs w:val="24"/>
              </w:rPr>
            </w:pPr>
          </w:p>
        </w:tc>
      </w:tr>
      <w:tr w:rsidR="02C02319" w:rsidTr="02C02319" w14:paraId="0EC098E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4D3D1EE6" w14:textId="0BEF8BCB">
            <w:pPr>
              <w:ind w:firstLine="240" w:firstLineChars="100"/>
              <w:rPr>
                <w:rFonts w:ascii="Aptos" w:hAnsi="Aptos" w:eastAsia="Aptos" w:cs="Aptos"/>
                <w:b w:val="0"/>
                <w:bCs w:val="0"/>
                <w:i w:val="0"/>
                <w:iCs w:val="0"/>
                <w:color w:val="000000" w:themeColor="text1" w:themeTint="FF" w:themeShade="FF"/>
                <w:sz w:val="24"/>
                <w:szCs w:val="24"/>
              </w:rPr>
            </w:pPr>
            <w:r w:rsidRPr="02C02319" w:rsidR="02C02319">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0AECA23F" w14:textId="2CFF8ED2">
            <w:pPr>
              <w:rPr>
                <w:rFonts w:ascii="Aptos" w:hAnsi="Aptos" w:eastAsia="Aptos" w:cs="Aptos"/>
                <w:b w:val="0"/>
                <w:bCs w:val="0"/>
                <w:i w:val="0"/>
                <w:iCs w:val="0"/>
                <w:color w:val="000000" w:themeColor="text1" w:themeTint="FF" w:themeShade="FF"/>
                <w:sz w:val="24"/>
                <w:szCs w:val="24"/>
              </w:rPr>
            </w:pPr>
          </w:p>
        </w:tc>
      </w:tr>
      <w:tr w:rsidR="02C02319" w:rsidTr="02C02319" w14:paraId="4539B0B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6F0947D5" w14:textId="3A90F7E6">
            <w:pPr>
              <w:ind w:firstLine="240" w:firstLineChars="100"/>
              <w:rPr>
                <w:rFonts w:ascii="Aptos" w:hAnsi="Aptos" w:eastAsia="Aptos" w:cs="Aptos"/>
                <w:b w:val="0"/>
                <w:bCs w:val="0"/>
                <w:i w:val="0"/>
                <w:iCs w:val="0"/>
                <w:color w:val="000000" w:themeColor="text1" w:themeTint="FF" w:themeShade="FF"/>
                <w:sz w:val="24"/>
                <w:szCs w:val="24"/>
              </w:rPr>
            </w:pPr>
            <w:r w:rsidRPr="02C02319" w:rsidR="02C02319">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377E174F" w14:textId="2C3D1524">
            <w:pPr>
              <w:rPr>
                <w:rFonts w:ascii="Aptos" w:hAnsi="Aptos" w:eastAsia="Aptos" w:cs="Aptos"/>
                <w:b w:val="0"/>
                <w:bCs w:val="0"/>
                <w:i w:val="0"/>
                <w:iCs w:val="0"/>
                <w:color w:val="000000" w:themeColor="text1" w:themeTint="FF" w:themeShade="FF"/>
                <w:sz w:val="24"/>
                <w:szCs w:val="24"/>
              </w:rPr>
            </w:pPr>
          </w:p>
        </w:tc>
      </w:tr>
      <w:tr w:rsidR="02C02319" w:rsidTr="02C02319" w14:paraId="6F871E4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089369E0" w14:textId="5D49A99D">
            <w:pPr>
              <w:ind w:firstLine="240" w:firstLineChars="100"/>
              <w:rPr>
                <w:rFonts w:ascii="Aptos" w:hAnsi="Aptos" w:eastAsia="Aptos" w:cs="Aptos"/>
                <w:b w:val="0"/>
                <w:bCs w:val="0"/>
                <w:i w:val="0"/>
                <w:iCs w:val="0"/>
                <w:color w:val="000000" w:themeColor="text1" w:themeTint="FF" w:themeShade="FF"/>
                <w:sz w:val="24"/>
                <w:szCs w:val="24"/>
              </w:rPr>
            </w:pPr>
            <w:r w:rsidRPr="02C02319" w:rsidR="02C02319">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7FD8BD13" w14:textId="2C31712E">
            <w:pPr>
              <w:rPr>
                <w:rFonts w:ascii="Aptos" w:hAnsi="Aptos" w:eastAsia="Aptos" w:cs="Aptos"/>
                <w:b w:val="0"/>
                <w:bCs w:val="0"/>
                <w:i w:val="0"/>
                <w:iCs w:val="0"/>
                <w:color w:val="000000" w:themeColor="text1" w:themeTint="FF" w:themeShade="FF"/>
                <w:sz w:val="24"/>
                <w:szCs w:val="24"/>
              </w:rPr>
            </w:pPr>
          </w:p>
        </w:tc>
      </w:tr>
      <w:tr w:rsidR="02C02319" w:rsidTr="02C02319" w14:paraId="4EAA98C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7B5563E6" w14:textId="4E30D2A7">
            <w:pPr>
              <w:ind w:firstLine="240" w:firstLineChars="100"/>
              <w:rPr>
                <w:rFonts w:ascii="Aptos" w:hAnsi="Aptos" w:eastAsia="Aptos" w:cs="Aptos"/>
                <w:b w:val="0"/>
                <w:bCs w:val="0"/>
                <w:i w:val="0"/>
                <w:iCs w:val="0"/>
                <w:color w:val="000000" w:themeColor="text1" w:themeTint="FF" w:themeShade="FF"/>
                <w:sz w:val="24"/>
                <w:szCs w:val="24"/>
              </w:rPr>
            </w:pPr>
            <w:r w:rsidRPr="02C02319" w:rsidR="02C02319">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2FA19781" w14:textId="0D4F423D">
            <w:pPr>
              <w:rPr>
                <w:rFonts w:ascii="Aptos" w:hAnsi="Aptos" w:eastAsia="Aptos" w:cs="Aptos"/>
                <w:b w:val="0"/>
                <w:bCs w:val="0"/>
                <w:i w:val="0"/>
                <w:iCs w:val="0"/>
                <w:color w:val="000000" w:themeColor="text1" w:themeTint="FF" w:themeShade="FF"/>
                <w:sz w:val="24"/>
                <w:szCs w:val="24"/>
              </w:rPr>
            </w:pPr>
          </w:p>
        </w:tc>
      </w:tr>
      <w:tr w:rsidR="02C02319" w:rsidTr="02C02319" w14:paraId="5E79B4F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366DAC28" w14:textId="4F89F8C5">
            <w:pPr>
              <w:ind w:firstLine="240" w:firstLineChars="100"/>
              <w:rPr>
                <w:rFonts w:ascii="Aptos" w:hAnsi="Aptos" w:eastAsia="Aptos" w:cs="Aptos"/>
                <w:b w:val="0"/>
                <w:bCs w:val="0"/>
                <w:i w:val="0"/>
                <w:iCs w:val="0"/>
                <w:color w:val="000000" w:themeColor="text1" w:themeTint="FF" w:themeShade="FF"/>
                <w:sz w:val="24"/>
                <w:szCs w:val="24"/>
              </w:rPr>
            </w:pPr>
            <w:r w:rsidRPr="02C02319" w:rsidR="02C02319">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2D588CDC" w14:textId="469C545D">
            <w:pPr>
              <w:rPr>
                <w:rFonts w:ascii="Aptos" w:hAnsi="Aptos" w:eastAsia="Aptos" w:cs="Aptos"/>
                <w:b w:val="0"/>
                <w:bCs w:val="0"/>
                <w:i w:val="0"/>
                <w:iCs w:val="0"/>
                <w:color w:val="000000" w:themeColor="text1" w:themeTint="FF" w:themeShade="FF"/>
                <w:sz w:val="24"/>
                <w:szCs w:val="24"/>
              </w:rPr>
            </w:pPr>
          </w:p>
        </w:tc>
      </w:tr>
      <w:tr w:rsidR="02C02319" w:rsidTr="02C02319" w14:paraId="29A5017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C02319" w:rsidP="02C02319" w:rsidRDefault="02C02319" w14:paraId="4A71D967" w14:textId="01985C4F">
            <w:pPr>
              <w:rPr>
                <w:rFonts w:ascii="Aptos" w:hAnsi="Aptos" w:eastAsia="Aptos" w:cs="Aptos"/>
                <w:b w:val="0"/>
                <w:bCs w:val="0"/>
                <w:i w:val="0"/>
                <w:iCs w:val="0"/>
                <w:color w:val="000000" w:themeColor="text1" w:themeTint="FF" w:themeShade="FF"/>
                <w:sz w:val="24"/>
                <w:szCs w:val="24"/>
              </w:rPr>
            </w:pPr>
            <w:r w:rsidRPr="02C02319" w:rsidR="02C02319">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74B9C81" w:rsidP="02C02319" w:rsidRDefault="174B9C81" w14:paraId="0E68AF52" w14:textId="1C69AE6E">
            <w:pPr>
              <w:rPr>
                <w:rFonts w:ascii="Aptos" w:hAnsi="Aptos" w:eastAsia="Aptos" w:cs="Aptos"/>
                <w:b w:val="0"/>
                <w:bCs w:val="0"/>
                <w:i w:val="0"/>
                <w:iCs w:val="0"/>
                <w:color w:val="000000" w:themeColor="text1" w:themeTint="FF" w:themeShade="FF"/>
                <w:sz w:val="24"/>
                <w:szCs w:val="24"/>
              </w:rPr>
            </w:pPr>
            <w:r w:rsidRPr="02C02319" w:rsidR="174B9C81">
              <w:rPr>
                <w:rFonts w:ascii="Aptos" w:hAnsi="Aptos" w:eastAsia="Aptos" w:cs="Aptos"/>
                <w:b w:val="0"/>
                <w:bCs w:val="0"/>
                <w:i w:val="0"/>
                <w:iCs w:val="0"/>
                <w:color w:val="000000" w:themeColor="text1" w:themeTint="FF" w:themeShade="FF"/>
                <w:sz w:val="24"/>
                <w:szCs w:val="24"/>
                <w:lang w:val="en-US"/>
              </w:rPr>
              <w:t>$50,000</w:t>
            </w:r>
          </w:p>
        </w:tc>
      </w:tr>
    </w:tbl>
    <w:p w:rsidR="02C02319" w:rsidP="02C02319" w:rsidRDefault="02C02319" w14:paraId="38D9466F" w14:textId="6AE283E9">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349AB447" w:rsidP="02C02319" w:rsidRDefault="349AB447" w14:paraId="7F51CE14" w14:textId="6183B611">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02C02319" w:rsidR="349AB447">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No</w:t>
      </w:r>
    </w:p>
    <w:p w:rsidR="02C02319" w:rsidP="02C02319" w:rsidRDefault="02C02319" w14:paraId="1CCB5306" w14:textId="25067460">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AF18D2C" w:rsidP="6AF18D2C"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4">
    <w:nsid w:val="8f4bd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b5a9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61cebc7"/>
    <w:multiLevelType xmlns:w="http://schemas.openxmlformats.org/wordprocessingml/2006/main" w:val="hybridMultilevel"/>
    <w:lvl xmlns:w="http://schemas.openxmlformats.org/wordprocessingml/2006/main" w:ilvl="0">
      <w:start w:val="6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2C02319"/>
    <w:rsid w:val="052F5412"/>
    <w:rsid w:val="0975934F"/>
    <w:rsid w:val="0B4F8EF0"/>
    <w:rsid w:val="157C182C"/>
    <w:rsid w:val="174B9C81"/>
    <w:rsid w:val="1E1CA77F"/>
    <w:rsid w:val="23FD17E9"/>
    <w:rsid w:val="349AB447"/>
    <w:rsid w:val="3938A084"/>
    <w:rsid w:val="40CC404D"/>
    <w:rsid w:val="45BA5117"/>
    <w:rsid w:val="45D8AD80"/>
    <w:rsid w:val="5BE7834E"/>
    <w:rsid w:val="5E69FB06"/>
    <w:rsid w:val="623CA7AC"/>
    <w:rsid w:val="62A58C84"/>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2025-12-22T23:23:05.1098519Z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