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ABEA1" w14:textId="4224DE1E" w:rsidR="007A705A" w:rsidRDefault="007A705A" w:rsidP="001E6F7C">
      <w:pPr>
        <w:pStyle w:val="BodyText"/>
        <w:rPr>
          <w:sz w:val="20"/>
        </w:rPr>
      </w:pPr>
    </w:p>
    <w:p w14:paraId="3AFEA126" w14:textId="4F8C03CE" w:rsidR="007A705A" w:rsidRDefault="00A538EA" w:rsidP="75B83747">
      <w:pPr>
        <w:spacing w:before="232"/>
        <w:ind w:left="2250"/>
        <w:rPr>
          <w:b/>
          <w:bCs/>
          <w:sz w:val="32"/>
          <w:szCs w:val="32"/>
        </w:rPr>
      </w:pPr>
      <w:r>
        <w:rPr>
          <w:noProof/>
          <w:lang w:bidi="ar-SA"/>
        </w:rPr>
        <w:drawing>
          <wp:anchor distT="0" distB="0" distL="0" distR="0" simplePos="0" relativeHeight="251680768" behindDoc="0" locked="0" layoutInCell="1" allowOverlap="1" wp14:anchorId="233BFFB6" wp14:editId="4FCDBD56">
            <wp:simplePos x="0" y="0"/>
            <wp:positionH relativeFrom="page">
              <wp:posOffset>940308</wp:posOffset>
            </wp:positionH>
            <wp:positionV relativeFrom="paragraph">
              <wp:posOffset>-147605</wp:posOffset>
            </wp:positionV>
            <wp:extent cx="1122151" cy="1123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22151" cy="1123949"/>
                    </a:xfrm>
                    <a:prstGeom prst="rect">
                      <a:avLst/>
                    </a:prstGeom>
                  </pic:spPr>
                </pic:pic>
              </a:graphicData>
            </a:graphic>
          </wp:anchor>
        </w:drawing>
      </w:r>
      <w:r w:rsidR="009B6CFF" w:rsidRPr="6BB39DB5">
        <w:rPr>
          <w:b/>
          <w:bCs/>
          <w:sz w:val="30"/>
          <w:szCs w:val="30"/>
        </w:rPr>
        <w:t xml:space="preserve">Instructional </w:t>
      </w:r>
      <w:r w:rsidR="00375304" w:rsidRPr="6BB39DB5">
        <w:rPr>
          <w:b/>
          <w:bCs/>
          <w:sz w:val="30"/>
          <w:szCs w:val="30"/>
        </w:rPr>
        <w:t xml:space="preserve">Annual </w:t>
      </w:r>
      <w:r w:rsidRPr="6BB39DB5">
        <w:rPr>
          <w:b/>
          <w:bCs/>
          <w:sz w:val="30"/>
          <w:szCs w:val="30"/>
        </w:rPr>
        <w:t>Program Review</w:t>
      </w:r>
      <w:r w:rsidR="5F76E457" w:rsidRPr="6BB39DB5">
        <w:rPr>
          <w:b/>
          <w:bCs/>
          <w:sz w:val="30"/>
          <w:szCs w:val="30"/>
        </w:rPr>
        <w:t xml:space="preserve"> </w:t>
      </w:r>
      <w:r w:rsidR="57B9A7CC" w:rsidRPr="6BB39DB5">
        <w:rPr>
          <w:b/>
          <w:bCs/>
          <w:sz w:val="30"/>
          <w:szCs w:val="30"/>
        </w:rPr>
        <w:t xml:space="preserve">and Planning </w:t>
      </w:r>
      <w:r w:rsidRPr="6BB39DB5">
        <w:rPr>
          <w:b/>
          <w:bCs/>
          <w:sz w:val="30"/>
          <w:szCs w:val="30"/>
        </w:rPr>
        <w:t>Update</w:t>
      </w:r>
      <w:r w:rsidRPr="6BB39DB5">
        <w:rPr>
          <w:b/>
          <w:bCs/>
          <w:spacing w:val="-3"/>
          <w:sz w:val="30"/>
          <w:szCs w:val="30"/>
        </w:rPr>
        <w:t xml:space="preserve"> </w:t>
      </w:r>
      <w:r w:rsidRPr="6BB39DB5">
        <w:rPr>
          <w:b/>
          <w:bCs/>
          <w:sz w:val="30"/>
          <w:szCs w:val="30"/>
        </w:rPr>
        <w:t>Form</w:t>
      </w:r>
      <w:r w:rsidR="48528846" w:rsidRPr="6BB39DB5">
        <w:rPr>
          <w:b/>
          <w:bCs/>
          <w:sz w:val="30"/>
          <w:szCs w:val="30"/>
        </w:rPr>
        <w:t xml:space="preserve"> Fall 2023</w:t>
      </w:r>
      <w:r w:rsidR="00F414AD" w:rsidRPr="6BB39DB5">
        <w:rPr>
          <w:b/>
          <w:bCs/>
          <w:sz w:val="32"/>
          <w:szCs w:val="32"/>
        </w:rPr>
        <w:t xml:space="preserve">       </w:t>
      </w:r>
    </w:p>
    <w:p w14:paraId="2349CBA8" w14:textId="463D761A" w:rsidR="7BEF9301" w:rsidRDefault="7BEF9301" w:rsidP="7BEF9301">
      <w:pPr>
        <w:pStyle w:val="BodyText"/>
        <w:spacing w:before="92" w:line="276" w:lineRule="auto"/>
        <w:rPr>
          <w:b/>
          <w:bCs/>
        </w:rPr>
      </w:pPr>
    </w:p>
    <w:p w14:paraId="4BC0C729" w14:textId="77777777" w:rsidR="003A364C" w:rsidRDefault="003A364C" w:rsidP="7BEF9301">
      <w:pPr>
        <w:pStyle w:val="BodyText"/>
        <w:spacing w:before="92" w:line="276" w:lineRule="auto"/>
        <w:rPr>
          <w:b/>
          <w:bCs/>
        </w:rPr>
      </w:pPr>
    </w:p>
    <w:p w14:paraId="74247CE0" w14:textId="2A6A5161" w:rsidR="00D1264B" w:rsidRPr="00D1264B" w:rsidRDefault="00D1264B" w:rsidP="7BEF9301">
      <w:pPr>
        <w:pStyle w:val="BodyText"/>
        <w:spacing w:before="92" w:line="276" w:lineRule="auto"/>
        <w:rPr>
          <w:b/>
          <w:bCs/>
        </w:rPr>
      </w:pPr>
      <w:r w:rsidRPr="7BEF9301">
        <w:rPr>
          <w:b/>
          <w:bCs/>
        </w:rPr>
        <w:t xml:space="preserve">BACKGROUND:  </w:t>
      </w:r>
    </w:p>
    <w:p w14:paraId="06BCEFC4" w14:textId="3F8BB86A" w:rsidR="009B6CFF" w:rsidRDefault="00A538EA" w:rsidP="001E6F7C">
      <w:pPr>
        <w:pStyle w:val="BodyText"/>
        <w:spacing w:before="92" w:line="276" w:lineRule="auto"/>
        <w:ind w:right="110"/>
      </w:pPr>
      <w:r>
        <w:t>Program</w:t>
      </w:r>
      <w:r>
        <w:rPr>
          <w:spacing w:val="-15"/>
        </w:rPr>
        <w:t xml:space="preserve"> </w:t>
      </w:r>
      <w:r w:rsidR="1A69AF60">
        <w:rPr>
          <w:spacing w:val="-15"/>
        </w:rPr>
        <w:t>r</w:t>
      </w:r>
      <w:r>
        <w:t>eview is</w:t>
      </w:r>
      <w:r>
        <w:rPr>
          <w:spacing w:val="-10"/>
        </w:rPr>
        <w:t xml:space="preserve"> </w:t>
      </w:r>
      <w:r>
        <w:t>an</w:t>
      </w:r>
      <w:r>
        <w:rPr>
          <w:spacing w:val="-13"/>
        </w:rPr>
        <w:t xml:space="preserve"> </w:t>
      </w:r>
      <w:r>
        <w:t>integral</w:t>
      </w:r>
      <w:r>
        <w:rPr>
          <w:spacing w:val="-10"/>
        </w:rPr>
        <w:t xml:space="preserve"> </w:t>
      </w:r>
      <w:r>
        <w:t>part</w:t>
      </w:r>
      <w:r>
        <w:rPr>
          <w:spacing w:val="-12"/>
        </w:rPr>
        <w:t xml:space="preserve"> </w:t>
      </w:r>
      <w:r>
        <w:t>of</w:t>
      </w:r>
      <w:r>
        <w:rPr>
          <w:spacing w:val="-10"/>
        </w:rPr>
        <w:t xml:space="preserve"> </w:t>
      </w:r>
      <w:r>
        <w:t>the</w:t>
      </w:r>
      <w:r>
        <w:rPr>
          <w:spacing w:val="-10"/>
        </w:rPr>
        <w:t xml:space="preserve"> </w:t>
      </w:r>
      <w:r>
        <w:t>campus</w:t>
      </w:r>
      <w:r>
        <w:rPr>
          <w:spacing w:val="-13"/>
        </w:rPr>
        <w:t xml:space="preserve"> </w:t>
      </w:r>
      <w:r>
        <w:t>planning</w:t>
      </w:r>
      <w:r>
        <w:rPr>
          <w:spacing w:val="-13"/>
        </w:rPr>
        <w:t xml:space="preserve"> </w:t>
      </w:r>
      <w:r>
        <w:t>process</w:t>
      </w:r>
      <w:r w:rsidR="00ED1837">
        <w:t xml:space="preserve">. </w:t>
      </w:r>
      <w:r>
        <w:t>As</w:t>
      </w:r>
      <w:r>
        <w:rPr>
          <w:spacing w:val="-10"/>
        </w:rPr>
        <w:t xml:space="preserve"> </w:t>
      </w:r>
      <w:r>
        <w:t>programs</w:t>
      </w:r>
      <w:r>
        <w:rPr>
          <w:spacing w:val="-10"/>
        </w:rPr>
        <w:t xml:space="preserve"> </w:t>
      </w:r>
      <w:r>
        <w:t>and</w:t>
      </w:r>
      <w:r>
        <w:rPr>
          <w:spacing w:val="-11"/>
        </w:rPr>
        <w:t xml:space="preserve"> </w:t>
      </w:r>
      <w:r>
        <w:t>areas</w:t>
      </w:r>
      <w:r>
        <w:rPr>
          <w:spacing w:val="-10"/>
        </w:rPr>
        <w:t xml:space="preserve"> </w:t>
      </w:r>
      <w:r>
        <w:t>monitor</w:t>
      </w:r>
      <w:r>
        <w:rPr>
          <w:spacing w:val="-10"/>
        </w:rPr>
        <w:t xml:space="preserve"> </w:t>
      </w:r>
      <w:r>
        <w:t xml:space="preserve">their progress on the </w:t>
      </w:r>
      <w:r w:rsidR="009B6CFF">
        <w:t>current</w:t>
      </w:r>
      <w:r>
        <w:t xml:space="preserve"> comprehensive </w:t>
      </w:r>
      <w:r w:rsidR="00237A05" w:rsidRPr="007E3C73">
        <w:t>four</w:t>
      </w:r>
      <w:r w:rsidRPr="007E3C73">
        <w:t>-year program</w:t>
      </w:r>
      <w:r>
        <w:t xml:space="preserve"> review, changes in need and scope can be expected</w:t>
      </w:r>
      <w:r w:rsidR="00ED1837">
        <w:t xml:space="preserve">.  </w:t>
      </w:r>
      <w:r>
        <w:t xml:space="preserve">This </w:t>
      </w:r>
      <w:r w:rsidR="6AA3E5E5">
        <w:t xml:space="preserve">Annual </w:t>
      </w:r>
      <w:r>
        <w:t xml:space="preserve">PR Update </w:t>
      </w:r>
      <w:r w:rsidR="70129B99">
        <w:t>f</w:t>
      </w:r>
      <w:r>
        <w:t>orm</w:t>
      </w:r>
      <w:r w:rsidR="00375304">
        <w:t xml:space="preserve"> </w:t>
      </w:r>
      <w:r>
        <w:t xml:space="preserve">is designed to </w:t>
      </w:r>
      <w:r w:rsidR="009B6CFF">
        <w:t>outline and request modifications to the current program review</w:t>
      </w:r>
      <w:r w:rsidR="00895631">
        <w:t xml:space="preserve"> that </w:t>
      </w:r>
      <w:r>
        <w:t xml:space="preserve">occur between comprehensive </w:t>
      </w:r>
      <w:r w:rsidR="009B6CFF">
        <w:t xml:space="preserve">four-year </w:t>
      </w:r>
      <w:r w:rsidRPr="009B6CFF">
        <w:t>review cycles</w:t>
      </w:r>
      <w:r w:rsidR="00895631">
        <w:t xml:space="preserve">, </w:t>
      </w:r>
      <w:r w:rsidR="009C4BCB">
        <w:t>as needed</w:t>
      </w:r>
      <w:r w:rsidR="00ED1837">
        <w:t xml:space="preserve">.  </w:t>
      </w:r>
    </w:p>
    <w:p w14:paraId="34C8C223" w14:textId="3346A7BA" w:rsidR="007A705A" w:rsidRDefault="00A538EA" w:rsidP="7BEF9301">
      <w:pPr>
        <w:pStyle w:val="BodyText"/>
        <w:spacing w:before="92" w:line="276" w:lineRule="auto"/>
        <w:ind w:right="110"/>
      </w:pPr>
      <w:r>
        <w:t xml:space="preserve">Examples </w:t>
      </w:r>
      <w:r w:rsidR="00895631">
        <w:t xml:space="preserve">of a requested change </w:t>
      </w:r>
      <w:r>
        <w:t>include new information such as action plans, outcomes modifications,</w:t>
      </w:r>
      <w:r>
        <w:rPr>
          <w:spacing w:val="-13"/>
        </w:rPr>
        <w:t xml:space="preserve"> </w:t>
      </w:r>
      <w:r>
        <w:t>personnel</w:t>
      </w:r>
      <w:r>
        <w:rPr>
          <w:spacing w:val="-11"/>
        </w:rPr>
        <w:t xml:space="preserve"> </w:t>
      </w:r>
      <w:r>
        <w:t>changes,</w:t>
      </w:r>
      <w:r>
        <w:rPr>
          <w:spacing w:val="-12"/>
        </w:rPr>
        <w:t xml:space="preserve"> </w:t>
      </w:r>
      <w:r>
        <w:t>technology</w:t>
      </w:r>
      <w:r>
        <w:rPr>
          <w:spacing w:val="-14"/>
        </w:rPr>
        <w:t xml:space="preserve"> </w:t>
      </w:r>
      <w:r>
        <w:t>needs,</w:t>
      </w:r>
      <w:r>
        <w:rPr>
          <w:spacing w:val="-12"/>
        </w:rPr>
        <w:t xml:space="preserve"> </w:t>
      </w:r>
      <w:r>
        <w:t>and</w:t>
      </w:r>
      <w:r>
        <w:rPr>
          <w:spacing w:val="-12"/>
        </w:rPr>
        <w:t xml:space="preserve"> </w:t>
      </w:r>
      <w:r>
        <w:t>capital</w:t>
      </w:r>
      <w:r>
        <w:rPr>
          <w:spacing w:val="-11"/>
        </w:rPr>
        <w:t xml:space="preserve"> </w:t>
      </w:r>
      <w:r>
        <w:t>expenditures</w:t>
      </w:r>
      <w:r>
        <w:rPr>
          <w:spacing w:val="-11"/>
        </w:rPr>
        <w:t xml:space="preserve"> </w:t>
      </w:r>
      <w:r>
        <w:t>requirements</w:t>
      </w:r>
      <w:r w:rsidR="00ED1837">
        <w:t xml:space="preserve">. </w:t>
      </w:r>
      <w:r>
        <w:t>As</w:t>
      </w:r>
      <w:r>
        <w:rPr>
          <w:spacing w:val="-11"/>
        </w:rPr>
        <w:t xml:space="preserve"> </w:t>
      </w:r>
      <w:r>
        <w:t>programs</w:t>
      </w:r>
      <w:r>
        <w:rPr>
          <w:spacing w:val="-11"/>
        </w:rPr>
        <w:t xml:space="preserve"> </w:t>
      </w:r>
      <w:r>
        <w:t>and areas</w:t>
      </w:r>
      <w:r>
        <w:rPr>
          <w:spacing w:val="-9"/>
        </w:rPr>
        <w:t xml:space="preserve"> </w:t>
      </w:r>
      <w:r>
        <w:t>monitor</w:t>
      </w:r>
      <w:r>
        <w:rPr>
          <w:spacing w:val="-12"/>
        </w:rPr>
        <w:t xml:space="preserve"> </w:t>
      </w:r>
      <w:r>
        <w:t>their</w:t>
      </w:r>
      <w:r>
        <w:rPr>
          <w:spacing w:val="-8"/>
        </w:rPr>
        <w:t xml:space="preserve"> </w:t>
      </w:r>
      <w:r>
        <w:t>progress</w:t>
      </w:r>
      <w:r>
        <w:rPr>
          <w:spacing w:val="-15"/>
        </w:rPr>
        <w:t xml:space="preserve"> </w:t>
      </w:r>
      <w:r>
        <w:t>on</w:t>
      </w:r>
      <w:r>
        <w:rPr>
          <w:spacing w:val="-9"/>
        </w:rPr>
        <w:t xml:space="preserve"> </w:t>
      </w:r>
      <w:r>
        <w:t>the</w:t>
      </w:r>
      <w:r>
        <w:rPr>
          <w:spacing w:val="-10"/>
        </w:rPr>
        <w:t xml:space="preserve"> </w:t>
      </w:r>
      <w:r>
        <w:t>previous</w:t>
      </w:r>
      <w:r>
        <w:rPr>
          <w:spacing w:val="-8"/>
        </w:rPr>
        <w:t xml:space="preserve"> </w:t>
      </w:r>
      <w:r>
        <w:t>comprehensive</w:t>
      </w:r>
      <w:r>
        <w:rPr>
          <w:spacing w:val="-13"/>
        </w:rPr>
        <w:t xml:space="preserve"> </w:t>
      </w:r>
      <w:r w:rsidR="00895631">
        <w:rPr>
          <w:spacing w:val="-13"/>
        </w:rPr>
        <w:t>four-year</w:t>
      </w:r>
      <w:r w:rsidRPr="00895631">
        <w:rPr>
          <w:spacing w:val="-5"/>
        </w:rPr>
        <w:t xml:space="preserve"> </w:t>
      </w:r>
      <w:r w:rsidRPr="00895631">
        <w:t>program</w:t>
      </w:r>
      <w:r w:rsidRPr="00895631">
        <w:rPr>
          <w:spacing w:val="-19"/>
        </w:rPr>
        <w:t xml:space="preserve"> </w:t>
      </w:r>
      <w:r w:rsidRPr="00895631">
        <w:t>review,</w:t>
      </w:r>
      <w:r w:rsidRPr="00895631">
        <w:rPr>
          <w:spacing w:val="-11"/>
        </w:rPr>
        <w:t xml:space="preserve"> </w:t>
      </w:r>
      <w:r w:rsidRPr="00895631">
        <w:t>the</w:t>
      </w:r>
      <w:r w:rsidRPr="00895631">
        <w:rPr>
          <w:spacing w:val="-11"/>
        </w:rPr>
        <w:t xml:space="preserve"> </w:t>
      </w:r>
      <w:r w:rsidRPr="00895631">
        <w:t>form</w:t>
      </w:r>
      <w:r w:rsidRPr="00895631">
        <w:rPr>
          <w:spacing w:val="-19"/>
        </w:rPr>
        <w:t xml:space="preserve"> </w:t>
      </w:r>
      <w:r w:rsidRPr="00895631">
        <w:t>provides</w:t>
      </w:r>
      <w:r w:rsidRPr="00895631">
        <w:rPr>
          <w:spacing w:val="6"/>
        </w:rPr>
        <w:t xml:space="preserve"> </w:t>
      </w:r>
      <w:r w:rsidRPr="00895631">
        <w:t>the basis</w:t>
      </w:r>
      <w:r w:rsidRPr="00895631">
        <w:rPr>
          <w:spacing w:val="-15"/>
        </w:rPr>
        <w:t xml:space="preserve"> </w:t>
      </w:r>
      <w:r w:rsidRPr="00895631">
        <w:t>to</w:t>
      </w:r>
      <w:r w:rsidRPr="00895631">
        <w:rPr>
          <w:spacing w:val="-16"/>
        </w:rPr>
        <w:t xml:space="preserve"> </w:t>
      </w:r>
      <w:r w:rsidRPr="00895631">
        <w:t>suggest</w:t>
      </w:r>
      <w:r>
        <w:rPr>
          <w:spacing w:val="-9"/>
        </w:rPr>
        <w:t xml:space="preserve"> </w:t>
      </w:r>
      <w:r>
        <w:t>a</w:t>
      </w:r>
      <w:r>
        <w:rPr>
          <w:spacing w:val="-15"/>
        </w:rPr>
        <w:t xml:space="preserve"> </w:t>
      </w:r>
      <w:r>
        <w:t>change</w:t>
      </w:r>
      <w:r>
        <w:rPr>
          <w:spacing w:val="-13"/>
        </w:rPr>
        <w:t xml:space="preserve"> </w:t>
      </w:r>
      <w:r>
        <w:t>in</w:t>
      </w:r>
      <w:r>
        <w:rPr>
          <w:spacing w:val="-15"/>
        </w:rPr>
        <w:t xml:space="preserve"> </w:t>
      </w:r>
      <w:r>
        <w:t>plans</w:t>
      </w:r>
      <w:r>
        <w:rPr>
          <w:spacing w:val="-15"/>
        </w:rPr>
        <w:t xml:space="preserve"> </w:t>
      </w:r>
      <w:r>
        <w:t>and</w:t>
      </w:r>
      <w:r>
        <w:rPr>
          <w:spacing w:val="-13"/>
        </w:rPr>
        <w:t xml:space="preserve"> </w:t>
      </w:r>
      <w:r>
        <w:t>processes</w:t>
      </w:r>
      <w:r>
        <w:rPr>
          <w:spacing w:val="-14"/>
        </w:rPr>
        <w:t xml:space="preserve"> </w:t>
      </w:r>
      <w:r>
        <w:t>to</w:t>
      </w:r>
      <w:r>
        <w:rPr>
          <w:spacing w:val="-16"/>
        </w:rPr>
        <w:t xml:space="preserve"> </w:t>
      </w:r>
      <w:r>
        <w:t>improve</w:t>
      </w:r>
      <w:r>
        <w:rPr>
          <w:spacing w:val="-10"/>
        </w:rPr>
        <w:t xml:space="preserve"> </w:t>
      </w:r>
      <w:r>
        <w:t>student</w:t>
      </w:r>
      <w:r>
        <w:rPr>
          <w:spacing w:val="-11"/>
        </w:rPr>
        <w:t xml:space="preserve"> </w:t>
      </w:r>
      <w:r>
        <w:t>success</w:t>
      </w:r>
      <w:r>
        <w:rPr>
          <w:spacing w:val="-15"/>
        </w:rPr>
        <w:t xml:space="preserve"> </w:t>
      </w:r>
      <w:r>
        <w:t>and</w:t>
      </w:r>
      <w:r>
        <w:rPr>
          <w:spacing w:val="-15"/>
        </w:rPr>
        <w:t xml:space="preserve"> </w:t>
      </w:r>
      <w:r>
        <w:t>institutional</w:t>
      </w:r>
      <w:r>
        <w:rPr>
          <w:spacing w:val="-15"/>
        </w:rPr>
        <w:t xml:space="preserve"> </w:t>
      </w:r>
      <w:r>
        <w:t>effectiveness.</w:t>
      </w:r>
    </w:p>
    <w:p w14:paraId="07CDD3A3" w14:textId="77777777" w:rsidR="00D1264B" w:rsidRDefault="00A538EA" w:rsidP="001E6F7C">
      <w:pPr>
        <w:spacing w:before="161" w:line="276" w:lineRule="auto"/>
        <w:ind w:right="108"/>
        <w:rPr>
          <w:bCs/>
        </w:rPr>
      </w:pPr>
      <w:r w:rsidRPr="00895631">
        <w:rPr>
          <w:b/>
        </w:rPr>
        <w:t>D</w:t>
      </w:r>
      <w:r w:rsidR="00895631" w:rsidRPr="00895631">
        <w:rPr>
          <w:b/>
        </w:rPr>
        <w:t>IRECTIONS:</w:t>
      </w:r>
      <w:r w:rsidR="00895631" w:rsidRPr="00B93FBC">
        <w:rPr>
          <w:bCs/>
        </w:rPr>
        <w:t xml:space="preserve"> </w:t>
      </w:r>
    </w:p>
    <w:p w14:paraId="22EF9517" w14:textId="43DD67E8" w:rsidR="00B93FBC" w:rsidRDefault="00B93FBC" w:rsidP="001E6F7C">
      <w:pPr>
        <w:spacing w:before="161" w:line="276" w:lineRule="auto"/>
        <w:ind w:right="108"/>
      </w:pPr>
      <w:r w:rsidRPr="7BEF9301">
        <w:t>T</w:t>
      </w:r>
      <w:r w:rsidR="00895631" w:rsidRPr="7BEF9301">
        <w:t>his form shall be completed</w:t>
      </w:r>
      <w:r w:rsidR="00895631" w:rsidRPr="00B93FBC">
        <w:rPr>
          <w:bCs/>
          <w:spacing w:val="-12"/>
        </w:rPr>
        <w:t xml:space="preserve"> </w:t>
      </w:r>
      <w:r w:rsidR="007E3C73" w:rsidRPr="7BEF9301">
        <w:rPr>
          <w:spacing w:val="-12"/>
        </w:rPr>
        <w:t xml:space="preserve">annually </w:t>
      </w:r>
      <w:r w:rsidRPr="7BEF9301">
        <w:rPr>
          <w:spacing w:val="-12"/>
        </w:rPr>
        <w:t xml:space="preserve">by </w:t>
      </w:r>
      <w:r w:rsidR="2411081F" w:rsidRPr="2265F525">
        <w:rPr>
          <w:b/>
          <w:bCs/>
          <w:spacing w:val="-12"/>
        </w:rPr>
        <w:t>all</w:t>
      </w:r>
      <w:r w:rsidR="2411081F" w:rsidRPr="7BEF9301">
        <w:rPr>
          <w:spacing w:val="-12"/>
        </w:rPr>
        <w:t xml:space="preserve"> </w:t>
      </w:r>
      <w:r w:rsidR="00895631" w:rsidRPr="00B93FBC">
        <w:rPr>
          <w:bCs/>
          <w:spacing w:val="-11"/>
        </w:rPr>
        <w:t xml:space="preserve"> </w:t>
      </w:r>
      <w:r w:rsidR="00895631" w:rsidRPr="7BEF9301">
        <w:t>programs</w:t>
      </w:r>
      <w:r w:rsidR="00ED1837">
        <w:rPr>
          <w:bCs/>
        </w:rPr>
        <w:t xml:space="preserve">.  </w:t>
      </w:r>
    </w:p>
    <w:p w14:paraId="084735F1" w14:textId="15DA1359" w:rsidR="007A705A" w:rsidRDefault="016BDCCB" w:rsidP="001E6F7C">
      <w:pPr>
        <w:pStyle w:val="ListParagraph"/>
        <w:numPr>
          <w:ilvl w:val="0"/>
          <w:numId w:val="8"/>
        </w:numPr>
        <w:spacing w:before="161" w:line="276" w:lineRule="auto"/>
        <w:ind w:left="540" w:right="108" w:hanging="270"/>
      </w:pPr>
      <w:r>
        <w:t>I</w:t>
      </w:r>
      <w:r w:rsidR="00A538EA">
        <w:t>nstructional</w:t>
      </w:r>
      <w:r w:rsidR="00A538EA" w:rsidRPr="00B93FBC">
        <w:rPr>
          <w:spacing w:val="-10"/>
        </w:rPr>
        <w:t xml:space="preserve"> </w:t>
      </w:r>
      <w:r w:rsidR="00A538EA">
        <w:t>programs</w:t>
      </w:r>
      <w:r w:rsidR="00A538EA" w:rsidRPr="00B93FBC">
        <w:rPr>
          <w:spacing w:val="-7"/>
        </w:rPr>
        <w:t xml:space="preserve"> </w:t>
      </w:r>
      <w:r w:rsidR="00A538EA">
        <w:t>must</w:t>
      </w:r>
      <w:r w:rsidR="00A538EA" w:rsidRPr="00B93FBC">
        <w:rPr>
          <w:spacing w:val="-8"/>
        </w:rPr>
        <w:t xml:space="preserve"> </w:t>
      </w:r>
      <w:r w:rsidR="00A538EA">
        <w:t>submit</w:t>
      </w:r>
      <w:r w:rsidR="00A538EA" w:rsidRPr="00B93FBC">
        <w:rPr>
          <w:spacing w:val="-8"/>
        </w:rPr>
        <w:t xml:space="preserve"> </w:t>
      </w:r>
      <w:r w:rsidR="00A538EA">
        <w:t>their</w:t>
      </w:r>
      <w:r w:rsidR="00A538EA" w:rsidRPr="00B93FBC">
        <w:rPr>
          <w:spacing w:val="-7"/>
        </w:rPr>
        <w:t xml:space="preserve"> </w:t>
      </w:r>
      <w:r w:rsidR="00A538EA">
        <w:t>Annual</w:t>
      </w:r>
      <w:r w:rsidR="00A538EA" w:rsidRPr="00B93FBC">
        <w:rPr>
          <w:spacing w:val="-7"/>
        </w:rPr>
        <w:t xml:space="preserve"> </w:t>
      </w:r>
      <w:r w:rsidR="00A538EA">
        <w:t>Program</w:t>
      </w:r>
      <w:r w:rsidR="00A538EA" w:rsidRPr="00B93FBC">
        <w:rPr>
          <w:spacing w:val="-16"/>
        </w:rPr>
        <w:t xml:space="preserve"> </w:t>
      </w:r>
      <w:r w:rsidR="00A538EA">
        <w:t>Review</w:t>
      </w:r>
      <w:r w:rsidR="00A538EA" w:rsidRPr="00B93FBC">
        <w:rPr>
          <w:spacing w:val="-12"/>
        </w:rPr>
        <w:t xml:space="preserve"> </w:t>
      </w:r>
      <w:r w:rsidR="00A538EA">
        <w:t>Update</w:t>
      </w:r>
      <w:r w:rsidR="00A538EA" w:rsidRPr="00B93FBC">
        <w:rPr>
          <w:spacing w:val="-7"/>
        </w:rPr>
        <w:t xml:space="preserve"> </w:t>
      </w:r>
      <w:r w:rsidR="596B507F" w:rsidRPr="00B93FBC">
        <w:rPr>
          <w:spacing w:val="-7"/>
        </w:rPr>
        <w:t>f</w:t>
      </w:r>
      <w:r w:rsidR="00B93FBC">
        <w:rPr>
          <w:spacing w:val="-7"/>
        </w:rPr>
        <w:t>orm</w:t>
      </w:r>
      <w:r w:rsidR="007E3C73">
        <w:rPr>
          <w:spacing w:val="-7"/>
        </w:rPr>
        <w:t xml:space="preserve"> </w:t>
      </w:r>
      <w:r w:rsidR="00B93FBC">
        <w:rPr>
          <w:spacing w:val="-7"/>
        </w:rPr>
        <w:t xml:space="preserve">to their dean </w:t>
      </w:r>
      <w:r w:rsidR="00A538EA">
        <w:t>by</w:t>
      </w:r>
      <w:r w:rsidR="00375304">
        <w:t xml:space="preserve"> </w:t>
      </w:r>
      <w:r w:rsidR="08428C53">
        <w:t xml:space="preserve">5pm on </w:t>
      </w:r>
      <w:r w:rsidR="549F594D">
        <w:t>Monday, November 27, 2023</w:t>
      </w:r>
      <w:r w:rsidR="00375304">
        <w:t>.</w:t>
      </w:r>
    </w:p>
    <w:p w14:paraId="57694D42" w14:textId="5D8C2ED1" w:rsidR="007A705A" w:rsidRPr="00F414AD" w:rsidRDefault="77528EAB" w:rsidP="627DDF0D">
      <w:pPr>
        <w:pStyle w:val="ListParagraph"/>
        <w:numPr>
          <w:ilvl w:val="0"/>
          <w:numId w:val="7"/>
        </w:numPr>
        <w:tabs>
          <w:tab w:val="left" w:pos="957"/>
          <w:tab w:val="left" w:pos="958"/>
        </w:tabs>
        <w:spacing w:line="276" w:lineRule="auto"/>
        <w:ind w:left="540" w:right="610" w:hanging="270"/>
      </w:pPr>
      <w:r>
        <w:t>D</w:t>
      </w:r>
      <w:r w:rsidR="007E3C73">
        <w:t xml:space="preserve">eans </w:t>
      </w:r>
      <w:r w:rsidR="00375304">
        <w:t xml:space="preserve">will </w:t>
      </w:r>
      <w:r w:rsidR="007E3C73">
        <w:t xml:space="preserve">forward </w:t>
      </w:r>
      <w:r w:rsidR="577F2BA0">
        <w:t>the completed</w:t>
      </w:r>
      <w:r w:rsidR="007E3C73">
        <w:t xml:space="preserve"> form </w:t>
      </w:r>
      <w:r w:rsidR="00A538EA">
        <w:t xml:space="preserve">to the Program Review </w:t>
      </w:r>
      <w:r w:rsidR="62A47288">
        <w:t xml:space="preserve">and Planning </w:t>
      </w:r>
      <w:r w:rsidR="00A538EA">
        <w:t>Committee Chair</w:t>
      </w:r>
      <w:r w:rsidR="1CA71F14">
        <w:t>s</w:t>
      </w:r>
      <w:r w:rsidR="00A538EA">
        <w:t xml:space="preserve"> </w:t>
      </w:r>
      <w:r w:rsidR="00375304">
        <w:t>by</w:t>
      </w:r>
      <w:r w:rsidR="3EA42301">
        <w:t xml:space="preserve"> </w:t>
      </w:r>
      <w:r w:rsidR="7AE5D1A8">
        <w:t xml:space="preserve">5pm on </w:t>
      </w:r>
      <w:r w:rsidR="61B29AA9">
        <w:t xml:space="preserve">Monday, </w:t>
      </w:r>
      <w:r w:rsidR="7AE5D1A8">
        <w:t xml:space="preserve">December </w:t>
      </w:r>
      <w:r w:rsidR="12FE4A5D">
        <w:t>4</w:t>
      </w:r>
      <w:r w:rsidR="7AE5D1A8">
        <w:t>, 2023.</w:t>
      </w:r>
    </w:p>
    <w:p w14:paraId="74629DDE" w14:textId="7C1B233A" w:rsidR="4653F8B4" w:rsidRDefault="4653F8B4" w:rsidP="7BEF9301">
      <w:pPr>
        <w:pStyle w:val="ListParagraph"/>
        <w:numPr>
          <w:ilvl w:val="0"/>
          <w:numId w:val="7"/>
        </w:numPr>
        <w:tabs>
          <w:tab w:val="left" w:pos="957"/>
          <w:tab w:val="left" w:pos="958"/>
        </w:tabs>
        <w:spacing w:line="276" w:lineRule="auto"/>
        <w:ind w:left="540" w:right="610" w:hanging="270"/>
        <w:rPr>
          <w:color w:val="000000" w:themeColor="text1"/>
        </w:rPr>
      </w:pPr>
      <w:r w:rsidRPr="7BEF9301">
        <w:rPr>
          <w:color w:val="000000" w:themeColor="text1"/>
        </w:rPr>
        <w:t>Questions or concerns?</w:t>
      </w:r>
    </w:p>
    <w:p w14:paraId="22F2D4B1" w14:textId="64A6BC8F" w:rsidR="4653F8B4" w:rsidRDefault="4653F8B4" w:rsidP="7BEF9301">
      <w:pPr>
        <w:pStyle w:val="ListParagraph"/>
        <w:numPr>
          <w:ilvl w:val="0"/>
          <w:numId w:val="7"/>
        </w:numPr>
        <w:tabs>
          <w:tab w:val="left" w:pos="957"/>
          <w:tab w:val="left" w:pos="958"/>
        </w:tabs>
        <w:spacing w:line="276" w:lineRule="auto"/>
        <w:ind w:right="610"/>
        <w:rPr>
          <w:color w:val="000000" w:themeColor="text1"/>
        </w:rPr>
      </w:pPr>
      <w:r w:rsidRPr="7BEF9301">
        <w:rPr>
          <w:color w:val="000000" w:themeColor="text1"/>
        </w:rPr>
        <w:t>Committee contacts:</w:t>
      </w:r>
    </w:p>
    <w:p w14:paraId="32746653" w14:textId="1BB0884A" w:rsidR="4653F8B4" w:rsidRDefault="4653F8B4" w:rsidP="7BEF9301">
      <w:pPr>
        <w:pStyle w:val="ListParagraph"/>
        <w:numPr>
          <w:ilvl w:val="1"/>
          <w:numId w:val="7"/>
        </w:numPr>
        <w:tabs>
          <w:tab w:val="left" w:pos="957"/>
          <w:tab w:val="left" w:pos="958"/>
        </w:tabs>
        <w:spacing w:line="276" w:lineRule="auto"/>
        <w:ind w:right="610"/>
        <w:rPr>
          <w:color w:val="000000" w:themeColor="text1"/>
        </w:rPr>
      </w:pPr>
      <w:r w:rsidRPr="17920B1E">
        <w:rPr>
          <w:color w:val="000000" w:themeColor="text1"/>
        </w:rPr>
        <w:t>Co-chairs Mary Bogan (</w:t>
      </w:r>
      <w:hyperlink r:id="rId11">
        <w:r w:rsidRPr="17920B1E">
          <w:rPr>
            <w:rStyle w:val="Hyperlink"/>
          </w:rPr>
          <w:t>mbogan@fullcoll.edu</w:t>
        </w:r>
      </w:hyperlink>
      <w:r w:rsidRPr="17920B1E">
        <w:rPr>
          <w:color w:val="000000" w:themeColor="text1"/>
        </w:rPr>
        <w:t>) and Bridget Kominek (</w:t>
      </w:r>
      <w:hyperlink r:id="rId12">
        <w:r w:rsidRPr="17920B1E">
          <w:rPr>
            <w:rStyle w:val="Hyperlink"/>
          </w:rPr>
          <w:t>bkominek@fullcoll.edu</w:t>
        </w:r>
      </w:hyperlink>
      <w:r w:rsidRPr="17920B1E">
        <w:rPr>
          <w:color w:val="000000" w:themeColor="text1"/>
        </w:rPr>
        <w:t>)</w:t>
      </w:r>
    </w:p>
    <w:p w14:paraId="507F09D6" w14:textId="0770062C" w:rsidR="4653F8B4" w:rsidRDefault="4653F8B4" w:rsidP="7BEF9301">
      <w:pPr>
        <w:pStyle w:val="ListParagraph"/>
        <w:numPr>
          <w:ilvl w:val="1"/>
          <w:numId w:val="7"/>
        </w:numPr>
        <w:tabs>
          <w:tab w:val="left" w:pos="957"/>
          <w:tab w:val="left" w:pos="958"/>
        </w:tabs>
        <w:spacing w:line="276" w:lineRule="auto"/>
        <w:ind w:right="610"/>
        <w:rPr>
          <w:color w:val="000000" w:themeColor="text1"/>
        </w:rPr>
      </w:pPr>
      <w:r w:rsidRPr="17920B1E">
        <w:rPr>
          <w:color w:val="000000" w:themeColor="text1"/>
        </w:rPr>
        <w:t xml:space="preserve">Division representatives on the </w:t>
      </w:r>
      <w:hyperlink r:id="rId13">
        <w:r w:rsidRPr="17920B1E">
          <w:rPr>
            <w:rStyle w:val="Hyperlink"/>
          </w:rPr>
          <w:t>Program Review and Planning Committee</w:t>
        </w:r>
      </w:hyperlink>
    </w:p>
    <w:p w14:paraId="40AFDCF6" w14:textId="009C7DF5" w:rsidR="7BEF9301" w:rsidRDefault="00EA57E8" w:rsidP="17920B1E">
      <w:pPr>
        <w:pStyle w:val="ListParagraph"/>
        <w:numPr>
          <w:ilvl w:val="0"/>
          <w:numId w:val="7"/>
        </w:numPr>
        <w:tabs>
          <w:tab w:val="left" w:pos="957"/>
          <w:tab w:val="left" w:pos="958"/>
        </w:tabs>
        <w:spacing w:line="276" w:lineRule="auto"/>
        <w:ind w:right="610"/>
        <w:rPr>
          <w:color w:val="000000" w:themeColor="text1"/>
        </w:rPr>
      </w:pPr>
      <w:hyperlink r:id="rId14">
        <w:r w:rsidR="4653F8B4" w:rsidRPr="17920B1E">
          <w:rPr>
            <w:rStyle w:val="Hyperlink"/>
          </w:rPr>
          <w:t>Office of Institutional Effectiveness</w:t>
        </w:r>
      </w:hyperlink>
    </w:p>
    <w:p w14:paraId="107C9454" w14:textId="275E355B" w:rsidR="001E6F7C" w:rsidRDefault="001E6F7C" w:rsidP="7BEF9301">
      <w:pPr>
        <w:pStyle w:val="BodyText"/>
        <w:rPr>
          <w:sz w:val="20"/>
          <w:szCs w:val="20"/>
        </w:rPr>
      </w:pPr>
    </w:p>
    <w:p w14:paraId="0E7176BD" w14:textId="479D0DF5" w:rsidR="001E6F7C" w:rsidRDefault="001E6F7C" w:rsidP="0090323B">
      <w:pPr>
        <w:pStyle w:val="BodyText"/>
      </w:pPr>
      <w:r w:rsidRPr="001E6F7C">
        <w:rPr>
          <w:b/>
          <w:bCs/>
        </w:rPr>
        <w:t>SUBMISSION:</w:t>
      </w:r>
    </w:p>
    <w:p w14:paraId="3C000819" w14:textId="165322F9" w:rsidR="007A705A" w:rsidRDefault="00A538EA" w:rsidP="001E6F7C">
      <w:pPr>
        <w:tabs>
          <w:tab w:val="left" w:pos="4175"/>
          <w:tab w:val="left" w:pos="8059"/>
          <w:tab w:val="left" w:pos="9662"/>
        </w:tabs>
        <w:spacing w:before="169"/>
      </w:pPr>
      <w:r>
        <w:t>Program:</w:t>
      </w:r>
      <w:r>
        <w:tab/>
      </w:r>
      <w:r w:rsidRPr="7BEF9301">
        <w:rPr>
          <w:sz w:val="24"/>
          <w:szCs w:val="24"/>
        </w:rPr>
        <w:t>Division:</w:t>
      </w:r>
      <w:r>
        <w:tab/>
        <w:t xml:space="preserve">Date: </w:t>
      </w:r>
      <w:r>
        <w:tab/>
      </w:r>
    </w:p>
    <w:p w14:paraId="7F5F9ECB" w14:textId="6F18FC9D" w:rsidR="007A705A" w:rsidRDefault="007A705A" w:rsidP="7BEF9301">
      <w:pPr>
        <w:pStyle w:val="BodyText"/>
        <w:spacing w:before="5"/>
        <w:rPr>
          <w:sz w:val="20"/>
          <w:szCs w:val="20"/>
        </w:rPr>
      </w:pPr>
    </w:p>
    <w:p w14:paraId="1F3E0683" w14:textId="26F1D911" w:rsidR="0090323B" w:rsidRDefault="001E6F7C" w:rsidP="7BEF9301">
      <w:pPr>
        <w:pStyle w:val="BodyText"/>
        <w:spacing w:line="276" w:lineRule="auto"/>
        <w:ind w:left="957" w:right="376"/>
        <w:rPr>
          <w:i/>
          <w:iCs/>
        </w:rPr>
      </w:pPr>
      <w:r>
        <w:rPr>
          <w:noProof/>
          <w:lang w:bidi="ar-SA"/>
        </w:rPr>
        <mc:AlternateContent>
          <mc:Choice Requires="wps">
            <w:drawing>
              <wp:anchor distT="0" distB="0" distL="114300" distR="114300" simplePos="0" relativeHeight="251674624" behindDoc="0" locked="0" layoutInCell="1" allowOverlap="1" wp14:anchorId="4A61C128" wp14:editId="3DFA4FD6">
                <wp:simplePos x="0" y="0"/>
                <wp:positionH relativeFrom="margin">
                  <wp:posOffset>-165100</wp:posOffset>
                </wp:positionH>
                <wp:positionV relativeFrom="paragraph">
                  <wp:posOffset>63922</wp:posOffset>
                </wp:positionV>
                <wp:extent cx="362585" cy="351367"/>
                <wp:effectExtent l="12700" t="12700" r="18415" b="1714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51367"/>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598ED807" w14:textId="1781EA76" w:rsidR="002C6A8F" w:rsidRPr="002C6A8F" w:rsidRDefault="002C6A8F" w:rsidP="002C6A8F">
                            <w:pPr>
                              <w:jc w:val="center"/>
                              <w:rPr>
                                <w:sz w:val="40"/>
                                <w:szCs w:val="40"/>
                              </w:rPr>
                            </w:pPr>
                            <w:r w:rsidRPr="002C6A8F">
                              <w:rPr>
                                <w:sz w:val="40"/>
                                <w:szCs w:val="4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1C128" id="Rectangle 4" o:spid="_x0000_s1026" style="position:absolute;left:0;text-align:left;margin-left:-13pt;margin-top:5.05pt;width:28.55pt;height:27.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" filled="f" strokeweight="2.04pt">
                <v:textbox>
                  <w:txbxContent>
                    <w:p w14:paraId="598ED807" w14:textId="1781EA76" w:rsidR="002C6A8F" w:rsidRPr="002C6A8F" w:rsidRDefault="002C6A8F" w:rsidP="002C6A8F">
                      <w:pPr>
                        <w:jc w:val="center"/>
                        <w:rPr>
                          <w:sz w:val="40"/>
                          <w:szCs w:val="40"/>
                        </w:rPr>
                      </w:pPr>
                      <w:r w:rsidRPr="002C6A8F">
                        <w:rPr>
                          <w:sz w:val="40"/>
                          <w:szCs w:val="40"/>
                        </w:rPr>
                        <w:t>x</w:t>
                      </w:r>
                    </w:p>
                  </w:txbxContent>
                </v:textbox>
                <w10:wrap anchorx="margin"/>
              </v:rect>
            </w:pict>
          </mc:Fallback>
        </mc:AlternateContent>
      </w:r>
      <w:r w:rsidR="00A538EA">
        <w:t xml:space="preserve">We have reviewed our most recent self-study </w:t>
      </w:r>
      <w:r w:rsidR="003E065B">
        <w:t xml:space="preserve">and </w:t>
      </w:r>
      <w:r w:rsidR="00A538EA" w:rsidRPr="7BEF9301">
        <w:rPr>
          <w:b/>
          <w:bCs/>
          <w:color w:val="FF0000"/>
        </w:rPr>
        <w:t xml:space="preserve">have not identified </w:t>
      </w:r>
      <w:r w:rsidR="00A538EA">
        <w:t>any significant changes that necessitate resource requests for the upcoming academic year</w:t>
      </w:r>
      <w:r w:rsidR="00375304">
        <w:t>.</w:t>
      </w:r>
      <w:r w:rsidR="003E065B">
        <w:t xml:space="preserve"> </w:t>
      </w:r>
      <w:r w:rsidR="003E065B" w:rsidRPr="7BEF9301">
        <w:rPr>
          <w:i/>
          <w:iCs/>
        </w:rPr>
        <w:t>(</w:t>
      </w:r>
      <w:r w:rsidR="00195A8C" w:rsidRPr="7BEF9301">
        <w:rPr>
          <w:i/>
          <w:iCs/>
        </w:rPr>
        <w:t xml:space="preserve">Complete </w:t>
      </w:r>
      <w:r w:rsidR="28EE8145" w:rsidRPr="7BEF9301">
        <w:rPr>
          <w:i/>
          <w:iCs/>
        </w:rPr>
        <w:t>part</w:t>
      </w:r>
      <w:r w:rsidR="002E0346" w:rsidRPr="7BEF9301">
        <w:rPr>
          <w:i/>
          <w:iCs/>
        </w:rPr>
        <w:t xml:space="preserve"> </w:t>
      </w:r>
      <w:r w:rsidR="4F411BD3" w:rsidRPr="7BEF9301">
        <w:rPr>
          <w:i/>
          <w:iCs/>
        </w:rPr>
        <w:t xml:space="preserve">1 </w:t>
      </w:r>
      <w:r w:rsidR="162D58B9" w:rsidRPr="7BEF9301">
        <w:rPr>
          <w:i/>
          <w:iCs/>
        </w:rPr>
        <w:t>only</w:t>
      </w:r>
      <w:r w:rsidR="002E0346" w:rsidRPr="7BEF9301">
        <w:rPr>
          <w:i/>
          <w:iCs/>
        </w:rPr>
        <w:t>)</w:t>
      </w:r>
    </w:p>
    <w:p w14:paraId="0AF5A992" w14:textId="77777777" w:rsidR="001D4B32" w:rsidRDefault="001D4B32" w:rsidP="001D4B32">
      <w:pPr>
        <w:pStyle w:val="BodyText"/>
        <w:spacing w:line="276" w:lineRule="auto"/>
        <w:ind w:left="957" w:right="376"/>
        <w:rPr>
          <w:sz w:val="24"/>
        </w:rPr>
      </w:pPr>
    </w:p>
    <w:p w14:paraId="6F0D7EB6" w14:textId="4106236E" w:rsidR="007A705A" w:rsidRPr="00375304" w:rsidRDefault="007F4CF2" w:rsidP="7BEF9301">
      <w:pPr>
        <w:pStyle w:val="BodyText"/>
        <w:spacing w:before="1" w:line="276" w:lineRule="auto"/>
        <w:ind w:left="957" w:right="381"/>
        <w:rPr>
          <w:i/>
          <w:iCs/>
        </w:rPr>
      </w:pPr>
      <w:r>
        <w:rPr>
          <w:noProof/>
          <w:lang w:bidi="ar-SA"/>
        </w:rPr>
        <mc:AlternateContent>
          <mc:Choice Requires="wps">
            <w:drawing>
              <wp:anchor distT="0" distB="0" distL="114300" distR="114300" simplePos="0" relativeHeight="251663360" behindDoc="0" locked="0" layoutInCell="1" allowOverlap="1" wp14:anchorId="7370D329" wp14:editId="64FCF9AF">
                <wp:simplePos x="0" y="0"/>
                <wp:positionH relativeFrom="margin">
                  <wp:posOffset>935</wp:posOffset>
                </wp:positionH>
                <wp:positionV relativeFrom="paragraph">
                  <wp:posOffset>55927</wp:posOffset>
                </wp:positionV>
                <wp:extent cx="194945" cy="228600"/>
                <wp:effectExtent l="0" t="0" r="14605"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28600"/>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96949C0">
              <v:rect id="Rectangle 5" style="position:absolute;margin-left:.05pt;margin-top:4.4pt;width:15.3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2.04pt" w14:anchorId="6D346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">
                <w10:wrap anchorx="margin"/>
              </v:rect>
            </w:pict>
          </mc:Fallback>
        </mc:AlternateContent>
      </w:r>
      <w:r w:rsidR="00A538EA">
        <w:t xml:space="preserve">We have reviewed our most recent self-study </w:t>
      </w:r>
      <w:r w:rsidR="00237A05">
        <w:t>and</w:t>
      </w:r>
      <w:r w:rsidR="00A538EA">
        <w:t xml:space="preserve"> </w:t>
      </w:r>
      <w:r w:rsidR="00A538EA" w:rsidRPr="7BEF9301">
        <w:rPr>
          <w:b/>
          <w:bCs/>
          <w:color w:val="FF0000"/>
        </w:rPr>
        <w:t xml:space="preserve">have identified </w:t>
      </w:r>
      <w:r w:rsidR="00A538EA">
        <w:t xml:space="preserve">significant changes that necessitate </w:t>
      </w:r>
      <w:r w:rsidR="003E065B">
        <w:t xml:space="preserve">additional </w:t>
      </w:r>
      <w:r w:rsidR="00A538EA">
        <w:t>resource requests</w:t>
      </w:r>
      <w:r w:rsidR="009C4BCB">
        <w:t>, which are attached in our submission</w:t>
      </w:r>
      <w:r w:rsidR="009C4BCB" w:rsidRPr="00375304">
        <w:t>.</w:t>
      </w:r>
      <w:r w:rsidR="00195A8C" w:rsidRPr="00375304">
        <w:t xml:space="preserve"> </w:t>
      </w:r>
      <w:r w:rsidR="00195A8C" w:rsidRPr="7BEF9301">
        <w:rPr>
          <w:i/>
          <w:iCs/>
        </w:rPr>
        <w:t xml:space="preserve">(Complete </w:t>
      </w:r>
      <w:r w:rsidR="2677F651" w:rsidRPr="7BEF9301">
        <w:rPr>
          <w:i/>
          <w:iCs/>
        </w:rPr>
        <w:t>parts 1 and 2</w:t>
      </w:r>
      <w:r w:rsidR="00375304" w:rsidRPr="7BEF9301">
        <w:rPr>
          <w:i/>
          <w:iCs/>
        </w:rPr>
        <w:t>)</w:t>
      </w:r>
    </w:p>
    <w:p w14:paraId="3553AF38" w14:textId="0348DC08" w:rsidR="007A705A" w:rsidRDefault="48A913E0" w:rsidP="001E6F7C">
      <w:pPr>
        <w:pStyle w:val="BodyText"/>
        <w:tabs>
          <w:tab w:val="left" w:pos="5541"/>
          <w:tab w:val="left" w:pos="9662"/>
        </w:tabs>
        <w:spacing w:before="207"/>
      </w:pPr>
      <w:r>
        <w:t>Principal Author Signature:</w:t>
      </w:r>
      <w:r w:rsidR="00923DD8">
        <w:t xml:space="preserve">   </w:t>
      </w:r>
      <w:r w:rsidR="002C6A8F" w:rsidRPr="00D77E97">
        <w:rPr>
          <w:rFonts w:ascii="Cochocib Script Latin Pro" w:hAnsi="Cochocib Script Latin Pro"/>
          <w:sz w:val="40"/>
          <w:szCs w:val="40"/>
        </w:rPr>
        <w:t>Melody La Montia</w:t>
      </w:r>
      <w:r w:rsidR="00A538EA">
        <w:tab/>
      </w:r>
      <w:r w:rsidR="00923DD8">
        <w:t xml:space="preserve"> </w:t>
      </w:r>
      <w:r w:rsidR="00A538EA">
        <w:t>Printed</w:t>
      </w:r>
      <w:r w:rsidR="00A538EA">
        <w:rPr>
          <w:spacing w:val="-9"/>
        </w:rPr>
        <w:t xml:space="preserve"> </w:t>
      </w:r>
      <w:r w:rsidR="00A538EA">
        <w:t>Name</w:t>
      </w:r>
      <w:r w:rsidR="00A538EA" w:rsidRPr="00923DD8">
        <w:t>:</w:t>
      </w:r>
      <w:r w:rsidR="00923DD8">
        <w:t xml:space="preserve"> </w:t>
      </w:r>
      <w:r w:rsidR="002C6A8F">
        <w:t>Melody La Montia</w:t>
      </w:r>
      <w:r w:rsidR="00A538EA">
        <w:tab/>
      </w:r>
    </w:p>
    <w:p w14:paraId="309CBF31" w14:textId="5E01F1EF" w:rsidR="007A705A" w:rsidRDefault="1A02F49A" w:rsidP="001E6F7C">
      <w:pPr>
        <w:pStyle w:val="BodyText"/>
        <w:tabs>
          <w:tab w:val="left" w:pos="5541"/>
          <w:tab w:val="left" w:pos="9662"/>
        </w:tabs>
        <w:spacing w:before="207"/>
      </w:pPr>
      <w:r>
        <w:t xml:space="preserve">Date: </w:t>
      </w:r>
      <w:r w:rsidR="002C6A8F">
        <w:t xml:space="preserve"> 11/05/2024</w:t>
      </w:r>
    </w:p>
    <w:p w14:paraId="781ED8B6" w14:textId="239EAB37" w:rsidR="007A705A" w:rsidRDefault="36FAB6BC" w:rsidP="7BEF9301">
      <w:pPr>
        <w:pStyle w:val="BodyText"/>
        <w:spacing w:before="207"/>
      </w:pPr>
      <w:r>
        <w:t>Dean Signature:</w:t>
      </w:r>
      <w:r w:rsidR="00A538EA">
        <w:tab/>
      </w:r>
      <w:r w:rsidR="00A538EA">
        <w:tab/>
      </w:r>
      <w:r w:rsidR="00A538EA">
        <w:tab/>
      </w:r>
      <w:r w:rsidR="00A538EA">
        <w:tab/>
      </w:r>
      <w:r w:rsidR="00A538EA">
        <w:tab/>
      </w:r>
      <w:r w:rsidR="00A538EA">
        <w:tab/>
      </w:r>
      <w:r w:rsidR="411FD794">
        <w:t xml:space="preserve">          Printed Name:      </w:t>
      </w:r>
      <w:r w:rsidR="00A538EA">
        <w:tab/>
      </w:r>
      <w:r w:rsidR="00A538EA">
        <w:tab/>
      </w:r>
      <w:r w:rsidR="00A538EA">
        <w:tab/>
      </w:r>
    </w:p>
    <w:p w14:paraId="273AE1A8" w14:textId="0C85EF86" w:rsidR="007A705A" w:rsidRDefault="36FAB6BC" w:rsidP="7BEF9301">
      <w:pPr>
        <w:pStyle w:val="BodyText"/>
        <w:spacing w:before="207"/>
      </w:pPr>
      <w:r>
        <w:lastRenderedPageBreak/>
        <w:t>Date:</w:t>
      </w:r>
      <w:r w:rsidR="00923DD8">
        <w:softHyphen/>
      </w:r>
      <w:r w:rsidR="00923DD8">
        <w:softHyphen/>
      </w:r>
      <w:r w:rsidR="00923DD8">
        <w:softHyphen/>
      </w:r>
      <w:r w:rsidR="00923DD8">
        <w:softHyphen/>
      </w:r>
    </w:p>
    <w:p w14:paraId="2720C1B6" w14:textId="5C52A819" w:rsidR="17920B1E" w:rsidRDefault="17920B1E" w:rsidP="17920B1E">
      <w:pPr>
        <w:sectPr w:rsidR="17920B1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140" w:bottom="620" w:left="1200" w:header="720" w:footer="421" w:gutter="0"/>
          <w:pgNumType w:start="1"/>
          <w:cols w:space="720"/>
        </w:sectPr>
      </w:pPr>
    </w:p>
    <w:p w14:paraId="47122ABC" w14:textId="07B22BFE" w:rsidR="007F4CF2" w:rsidRDefault="5A57D361" w:rsidP="7BEF9301">
      <w:pPr>
        <w:pStyle w:val="BodyText"/>
        <w:rPr>
          <w:b/>
          <w:bCs/>
          <w:sz w:val="28"/>
          <w:szCs w:val="28"/>
        </w:rPr>
      </w:pPr>
      <w:r w:rsidRPr="17920B1E">
        <w:rPr>
          <w:b/>
          <w:bCs/>
          <w:sz w:val="28"/>
          <w:szCs w:val="28"/>
        </w:rPr>
        <w:lastRenderedPageBreak/>
        <w:t>P</w:t>
      </w:r>
      <w:r w:rsidR="00195A8C" w:rsidRPr="17920B1E">
        <w:rPr>
          <w:b/>
          <w:bCs/>
          <w:sz w:val="28"/>
          <w:szCs w:val="28"/>
        </w:rPr>
        <w:t>art 1: Review of Data</w:t>
      </w:r>
    </w:p>
    <w:p w14:paraId="2B58D67F" w14:textId="0D634CA3" w:rsidR="7BEF9301" w:rsidRDefault="7BEF9301" w:rsidP="7BEF9301">
      <w:pPr>
        <w:rPr>
          <w:b/>
          <w:bCs/>
          <w:color w:val="000000" w:themeColor="text1"/>
        </w:rPr>
      </w:pPr>
    </w:p>
    <w:p w14:paraId="58AF1376" w14:textId="3E2E3C2F" w:rsidR="001B2AF0" w:rsidRPr="00E42042" w:rsidRDefault="001B2AF0" w:rsidP="001E6F7C">
      <w:pPr>
        <w:rPr>
          <w:b/>
          <w:bCs/>
          <w:color w:val="000000"/>
        </w:rPr>
      </w:pPr>
      <w:r w:rsidRPr="00E42042">
        <w:rPr>
          <w:b/>
          <w:bCs/>
          <w:color w:val="000000"/>
        </w:rPr>
        <w:t>Institution Set Standards (ISS)</w:t>
      </w:r>
    </w:p>
    <w:p w14:paraId="0EC7BD5B" w14:textId="77777777" w:rsidR="005D4BDA" w:rsidRPr="00E42042" w:rsidRDefault="005D4BDA" w:rsidP="001E6F7C">
      <w:pPr>
        <w:rPr>
          <w:color w:val="000000"/>
        </w:rPr>
      </w:pPr>
    </w:p>
    <w:p w14:paraId="59E3015C" w14:textId="2DC0D9AA" w:rsidR="007A705A" w:rsidRPr="00592F0A" w:rsidRDefault="001B2AF0" w:rsidP="743F3B5F">
      <w:pPr>
        <w:pStyle w:val="ListParagraph"/>
        <w:numPr>
          <w:ilvl w:val="0"/>
          <w:numId w:val="11"/>
        </w:numPr>
        <w:rPr>
          <w:color w:val="000000" w:themeColor="text1"/>
        </w:rPr>
      </w:pPr>
      <w:r w:rsidRPr="6BB39DB5">
        <w:rPr>
          <w:color w:val="000000" w:themeColor="text1"/>
        </w:rPr>
        <w:t xml:space="preserve">Use the data provided by the </w:t>
      </w:r>
      <w:r w:rsidR="00E42042" w:rsidRPr="6BB39DB5">
        <w:rPr>
          <w:color w:val="000000" w:themeColor="text1"/>
        </w:rPr>
        <w:t>Office of Institutional Effectiveness (OIE)</w:t>
      </w:r>
      <w:r w:rsidRPr="6BB39DB5">
        <w:rPr>
          <w:color w:val="000000" w:themeColor="text1"/>
        </w:rPr>
        <w:t xml:space="preserve"> to review your course completion and success rates and provide a comparison to the Institution Set Standards for course completion and success rates</w:t>
      </w:r>
      <w:r w:rsidR="00ED1837" w:rsidRPr="6BB39DB5">
        <w:rPr>
          <w:color w:val="000000" w:themeColor="text1"/>
        </w:rPr>
        <w:t xml:space="preserve">.  </w:t>
      </w:r>
    </w:p>
    <w:p w14:paraId="091FBBF0" w14:textId="74F2F852" w:rsidR="6BB39DB5" w:rsidRDefault="6BB39DB5" w:rsidP="6BB39DB5">
      <w:pPr>
        <w:ind w:left="720"/>
        <w:rPr>
          <w:color w:val="000000" w:themeColor="text1"/>
        </w:rPr>
      </w:pPr>
    </w:p>
    <w:p w14:paraId="180310F6" w14:textId="6AAE0958" w:rsidR="007A705A" w:rsidRPr="00592F0A" w:rsidRDefault="58412585" w:rsidP="003A364C">
      <w:pPr>
        <w:spacing w:after="240"/>
        <w:ind w:left="1440" w:right="540"/>
      </w:pPr>
      <w:r w:rsidRPr="003A364C">
        <w:rPr>
          <w:color w:val="000000" w:themeColor="text1"/>
        </w:rPr>
        <w:t xml:space="preserve">After August 15, you will be able to access PDF copies of your program’s ISS data here: </w:t>
      </w:r>
      <w:hyperlink r:id="rId21">
        <w:r w:rsidRPr="003A364C">
          <w:rPr>
            <w:rStyle w:val="Hyperlink"/>
          </w:rPr>
          <w:t>ISS_ISLO_D</w:t>
        </w:r>
        <w:bookmarkStart w:id="0" w:name="_GoBack"/>
        <w:bookmarkEnd w:id="0"/>
        <w:r w:rsidRPr="003A364C">
          <w:rPr>
            <w:rStyle w:val="Hyperlink"/>
          </w:rPr>
          <w:t>ocuments.</w:t>
        </w:r>
      </w:hyperlink>
      <w:r w:rsidRPr="003A364C">
        <w:t xml:space="preserve"> The folder will also include instructions to access Tableau dashboards with the same information. </w:t>
      </w:r>
      <w:r w:rsidR="7F471036" w:rsidRPr="003A364C">
        <w:t xml:space="preserve">The instruction document will also provide more context about how these </w:t>
      </w:r>
      <w:r w:rsidR="567DEAB4" w:rsidRPr="003A364C">
        <w:t>standards</w:t>
      </w:r>
      <w:r w:rsidR="7F471036" w:rsidRPr="003A364C">
        <w:t xml:space="preserve"> are calculated. If you have any questions, please reach out to the Office of Institutional Effectiveness at ie@fullcoll.edu</w:t>
      </w:r>
      <w:r w:rsidR="59A584CA" w:rsidRPr="003A364C">
        <w:t>.</w:t>
      </w:r>
    </w:p>
    <w:p w14:paraId="1DE95CD9" w14:textId="51EE8999" w:rsidR="007A705A" w:rsidRDefault="00592F0A" w:rsidP="17920B1E">
      <w:pPr>
        <w:pStyle w:val="ListParagraph"/>
        <w:numPr>
          <w:ilvl w:val="0"/>
          <w:numId w:val="11"/>
        </w:numPr>
        <w:spacing w:after="240"/>
        <w:ind w:right="540"/>
        <w:rPr>
          <w:color w:val="000000" w:themeColor="text1"/>
        </w:rPr>
      </w:pPr>
      <w:r w:rsidRPr="17920B1E">
        <w:rPr>
          <w:color w:val="000000" w:themeColor="text1"/>
        </w:rPr>
        <w:t>I</w:t>
      </w:r>
      <w:r w:rsidR="00A2478B" w:rsidRPr="17920B1E">
        <w:rPr>
          <w:color w:val="000000" w:themeColor="text1"/>
        </w:rPr>
        <w:t xml:space="preserve">f your program meets or exceeds the standard for completion and success, to what do you attribute </w:t>
      </w:r>
      <w:r w:rsidRPr="17920B1E">
        <w:rPr>
          <w:color w:val="000000" w:themeColor="text1"/>
        </w:rPr>
        <w:t>your success? If your program does not meet this standard, please examine the possible reasons, and note any actions that should be taken, if appropriate.</w:t>
      </w:r>
    </w:p>
    <w:p w14:paraId="4DAA25A5" w14:textId="2D698F57" w:rsidR="00555232" w:rsidRPr="00555232" w:rsidRDefault="00555232" w:rsidP="00555232">
      <w:pPr>
        <w:pStyle w:val="NormalWeb"/>
        <w:ind w:left="720"/>
        <w:rPr>
          <w:b/>
          <w:bCs/>
        </w:rPr>
      </w:pPr>
      <w:r>
        <w:rPr>
          <w:b/>
          <w:bCs/>
        </w:rPr>
        <w:t xml:space="preserve">Data supports that </w:t>
      </w:r>
      <w:r w:rsidR="00800AC6">
        <w:rPr>
          <w:b/>
          <w:bCs/>
        </w:rPr>
        <w:t>overall,</w:t>
      </w:r>
      <w:r w:rsidR="00DD229D">
        <w:rPr>
          <w:b/>
          <w:bCs/>
        </w:rPr>
        <w:t xml:space="preserve"> </w:t>
      </w:r>
      <w:r>
        <w:rPr>
          <w:b/>
          <w:bCs/>
        </w:rPr>
        <w:t>the P</w:t>
      </w:r>
      <w:r w:rsidRPr="00555232">
        <w:rPr>
          <w:b/>
          <w:bCs/>
        </w:rPr>
        <w:t xml:space="preserve">hotography Department exceeds standards for success rates and retention. However, it falls below standard in supporting the Asian student population </w:t>
      </w:r>
      <w:r>
        <w:rPr>
          <w:b/>
          <w:bCs/>
        </w:rPr>
        <w:t xml:space="preserve">and Latinx </w:t>
      </w:r>
      <w:r w:rsidRPr="00555232">
        <w:rPr>
          <w:b/>
          <w:bCs/>
        </w:rPr>
        <w:t>in success rates for some PHOT 101 courses. I believe this is partly because some students enter photography with the expectation that it will be an easy class, only to discover that it requires the same level of study and commitment as any academic course.</w:t>
      </w:r>
    </w:p>
    <w:p w14:paraId="13731BB6" w14:textId="03073ABA" w:rsidR="00555232" w:rsidRPr="00555232" w:rsidRDefault="00555232" w:rsidP="00555232">
      <w:pPr>
        <w:pStyle w:val="NormalWeb"/>
        <w:ind w:left="720"/>
        <w:rPr>
          <w:b/>
          <w:bCs/>
        </w:rPr>
      </w:pPr>
      <w:r w:rsidRPr="00555232">
        <w:rPr>
          <w:b/>
          <w:bCs/>
        </w:rPr>
        <w:t xml:space="preserve">The department’s high performance in other areas can likely be attributed to the passion and dedication of the faculty, who are committed to </w:t>
      </w:r>
      <w:r w:rsidR="00DD229D">
        <w:rPr>
          <w:b/>
          <w:bCs/>
        </w:rPr>
        <w:t xml:space="preserve">authentically </w:t>
      </w:r>
      <w:r w:rsidRPr="00555232">
        <w:rPr>
          <w:b/>
          <w:bCs/>
        </w:rPr>
        <w:t>preparing students for careers in photography. Many faculty members devote significantly more time to supporting students than is reflected in their compensation.</w:t>
      </w:r>
    </w:p>
    <w:p w14:paraId="7079E073" w14:textId="3855224F" w:rsidR="005D4BDA" w:rsidRPr="00E42042" w:rsidRDefault="00807553" w:rsidP="6BB39DB5">
      <w:pPr>
        <w:rPr>
          <w:b/>
          <w:bCs/>
          <w:color w:val="000000"/>
        </w:rPr>
      </w:pPr>
      <w:r w:rsidRPr="7BEF9301">
        <w:rPr>
          <w:b/>
          <w:bCs/>
          <w:color w:val="000000" w:themeColor="text1"/>
        </w:rPr>
        <w:t>I</w:t>
      </w:r>
      <w:r w:rsidR="001B2AF0" w:rsidRPr="7BEF9301">
        <w:rPr>
          <w:b/>
          <w:bCs/>
          <w:color w:val="000000" w:themeColor="text1"/>
        </w:rPr>
        <w:t>nstitutional Student Learning Outcomes (ISLOs)</w:t>
      </w:r>
      <w:r w:rsidR="228C1740" w:rsidRPr="7BEF9301">
        <w:rPr>
          <w:b/>
          <w:bCs/>
          <w:color w:val="000000" w:themeColor="text1"/>
        </w:rPr>
        <w:t>--</w:t>
      </w:r>
      <w:r w:rsidR="319BA505" w:rsidRPr="7BEF9301">
        <w:rPr>
          <w:b/>
          <w:bCs/>
          <w:color w:val="000000" w:themeColor="text1"/>
        </w:rPr>
        <w:t>Global Awareness</w:t>
      </w:r>
      <w:r w:rsidR="27DE564F" w:rsidRPr="7BEF9301">
        <w:rPr>
          <w:b/>
          <w:bCs/>
          <w:color w:val="000000" w:themeColor="text1"/>
        </w:rPr>
        <w:t xml:space="preserve"> ISLO</w:t>
      </w:r>
      <w:r w:rsidR="720AF565" w:rsidRPr="7BEF9301">
        <w:rPr>
          <w:b/>
          <w:bCs/>
          <w:color w:val="000000" w:themeColor="text1"/>
        </w:rPr>
        <w:t>.</w:t>
      </w:r>
    </w:p>
    <w:p w14:paraId="5D0301E6" w14:textId="04FD6BED" w:rsidR="6BB39DB5" w:rsidRDefault="6BB39DB5" w:rsidP="6BB39DB5">
      <w:pPr>
        <w:rPr>
          <w:b/>
          <w:bCs/>
          <w:color w:val="000000" w:themeColor="text1"/>
        </w:rPr>
      </w:pPr>
    </w:p>
    <w:p w14:paraId="129448D0" w14:textId="77777777" w:rsidR="00DD229D" w:rsidRPr="00800AC6" w:rsidRDefault="00592F0A" w:rsidP="00D030B8">
      <w:pPr>
        <w:pStyle w:val="ListParagraph"/>
        <w:numPr>
          <w:ilvl w:val="0"/>
          <w:numId w:val="13"/>
        </w:numPr>
        <w:rPr>
          <w:color w:val="000000"/>
        </w:rPr>
      </w:pPr>
      <w:r w:rsidRPr="17920B1E">
        <w:rPr>
          <w:color w:val="000000" w:themeColor="text1"/>
        </w:rPr>
        <w:t xml:space="preserve">Describe your program’s participation in assessment of Institutional Student Learning Outcomes (ISLO’s). Specifically, how does your CSLO attainment, for the courses that are mapped to the </w:t>
      </w:r>
      <w:r w:rsidR="5740ED55" w:rsidRPr="17920B1E">
        <w:rPr>
          <w:color w:val="000000" w:themeColor="text1"/>
        </w:rPr>
        <w:t xml:space="preserve">Global Awareness </w:t>
      </w:r>
      <w:r w:rsidRPr="17920B1E">
        <w:rPr>
          <w:color w:val="000000" w:themeColor="text1"/>
        </w:rPr>
        <w:t>ISLO, compare to Fullerton College’s ISLO attainment?</w:t>
      </w:r>
    </w:p>
    <w:p w14:paraId="5FA49D72" w14:textId="77777777" w:rsidR="00800AC6" w:rsidRPr="00800AC6" w:rsidRDefault="00800AC6" w:rsidP="00800AC6">
      <w:pPr>
        <w:ind w:left="360"/>
        <w:rPr>
          <w:color w:val="000000"/>
        </w:rPr>
      </w:pPr>
    </w:p>
    <w:p w14:paraId="29F4A326" w14:textId="77777777" w:rsidR="00800AC6" w:rsidRDefault="00800AC6" w:rsidP="17920B1E">
      <w:pPr>
        <w:ind w:left="1440"/>
      </w:pPr>
      <w:r w:rsidRPr="00800AC6">
        <w:rPr>
          <w:b/>
          <w:bCs/>
        </w:rPr>
        <w:t>All of our Course Learning Outcomes (CLOs) are aligned with the Global Awareness Institutional Student Learning Outcome (ISLO) and address all of Fullerton College's</w:t>
      </w:r>
      <w:r>
        <w:t xml:space="preserve"> </w:t>
      </w:r>
    </w:p>
    <w:p w14:paraId="5959E35B" w14:textId="77777777" w:rsidR="00800AC6" w:rsidRDefault="00800AC6" w:rsidP="17920B1E">
      <w:pPr>
        <w:ind w:left="1440"/>
      </w:pPr>
    </w:p>
    <w:p w14:paraId="6D9476E7" w14:textId="4938FAA7" w:rsidR="6D98B312" w:rsidRDefault="00800AC6" w:rsidP="17920B1E">
      <w:pPr>
        <w:ind w:left="1440"/>
      </w:pPr>
      <w:proofErr w:type="spellStart"/>
      <w:r>
        <w:t>ISLOs</w:t>
      </w:r>
      <w:r w:rsidR="6D98B312" w:rsidRPr="003A364C">
        <w:rPr>
          <w:color w:val="000000" w:themeColor="text1"/>
        </w:rPr>
        <w:t>After</w:t>
      </w:r>
      <w:proofErr w:type="spellEnd"/>
      <w:r w:rsidR="6D98B312" w:rsidRPr="003A364C">
        <w:rPr>
          <w:color w:val="000000" w:themeColor="text1"/>
        </w:rPr>
        <w:t xml:space="preserve"> August 15, you will be able to access PDF copies of your program’s ISLO data here: </w:t>
      </w:r>
      <w:hyperlink r:id="rId22">
        <w:r w:rsidR="6D98B312" w:rsidRPr="003A364C">
          <w:rPr>
            <w:rStyle w:val="Hyperlink"/>
          </w:rPr>
          <w:t>ISS_ISLO_Documents.</w:t>
        </w:r>
      </w:hyperlink>
      <w:r w:rsidR="6D98B312" w:rsidRPr="003A364C">
        <w:t xml:space="preserve"> The folder will also include instructions to access Tableau dashboards with the same information. </w:t>
      </w:r>
      <w:r w:rsidR="354C2B2B" w:rsidRPr="003A364C">
        <w:t>Please reach out to your SLOA representative if you have questions.</w:t>
      </w:r>
    </w:p>
    <w:p w14:paraId="6D14F42F" w14:textId="69FF7647" w:rsidR="00592F0A" w:rsidRPr="004C45AD" w:rsidRDefault="00592F0A" w:rsidP="00592F0A">
      <w:pPr>
        <w:pStyle w:val="ListParagraph"/>
        <w:widowControl/>
        <w:numPr>
          <w:ilvl w:val="0"/>
          <w:numId w:val="13"/>
        </w:numPr>
        <w:autoSpaceDE/>
        <w:autoSpaceDN/>
        <w:rPr>
          <w:rFonts w:ascii="Times" w:hAnsi="Times"/>
          <w:sz w:val="20"/>
          <w:szCs w:val="20"/>
          <w:lang w:bidi="ar-SA"/>
        </w:rPr>
      </w:pPr>
      <w:r w:rsidRPr="00592F0A">
        <w:rPr>
          <w:color w:val="212121"/>
          <w:shd w:val="clear" w:color="auto" w:fill="FFFFFF"/>
          <w:lang w:bidi="ar-SA"/>
        </w:rPr>
        <w:t>Does the SLO data show significant achievement gaps among demographic groups in your program?  If so, where are the gaps and what steps can your program take to shrink them?  If not, to what do you attribute your success in minimizing the achievement gap?</w:t>
      </w:r>
      <w:r w:rsidR="004C45AD">
        <w:rPr>
          <w:color w:val="212121"/>
          <w:shd w:val="clear" w:color="auto" w:fill="FFFFFF"/>
          <w:lang w:bidi="ar-SA"/>
        </w:rPr>
        <w:t xml:space="preserve"> </w:t>
      </w:r>
    </w:p>
    <w:p w14:paraId="64F4A6A2" w14:textId="77777777" w:rsidR="00DD229D" w:rsidRDefault="00DD229D" w:rsidP="00DD229D">
      <w:pPr>
        <w:widowControl/>
        <w:autoSpaceDE/>
        <w:autoSpaceDN/>
        <w:ind w:left="360"/>
        <w:rPr>
          <w:color w:val="212121"/>
          <w:shd w:val="clear" w:color="auto" w:fill="FFFFFF"/>
          <w:lang w:bidi="ar-SA"/>
        </w:rPr>
      </w:pPr>
    </w:p>
    <w:p w14:paraId="3031FF9E" w14:textId="7DC75A0F" w:rsidR="007A705A" w:rsidRPr="00DD229D" w:rsidRDefault="00DD229D" w:rsidP="001E6F7C">
      <w:pPr>
        <w:pStyle w:val="BodyText"/>
        <w:spacing w:before="1"/>
        <w:rPr>
          <w:b/>
          <w:bCs/>
          <w:sz w:val="24"/>
          <w:szCs w:val="24"/>
        </w:rPr>
      </w:pPr>
      <w:r w:rsidRPr="00DD229D">
        <w:rPr>
          <w:b/>
          <w:bCs/>
          <w:sz w:val="24"/>
          <w:szCs w:val="24"/>
        </w:rPr>
        <w:t>Overall, SLO data indicate that 75% to 100% of students are meeting SLO expectations. However, in the years represented, eight African American and Asian students did not meet these expectations. While faculty are generally effective in reaching out to students, it may be helpful to emphasize the importance of being particularly sensitive and attentive to the needs of these groups.</w:t>
      </w:r>
    </w:p>
    <w:p w14:paraId="1B1EB95C" w14:textId="77777777" w:rsidR="00195A8C" w:rsidRPr="00DD229D" w:rsidRDefault="00195A8C">
      <w:pPr>
        <w:rPr>
          <w:b/>
          <w:bCs/>
          <w:sz w:val="24"/>
          <w:szCs w:val="24"/>
        </w:rPr>
      </w:pPr>
      <w:r w:rsidRPr="00DD229D">
        <w:rPr>
          <w:b/>
          <w:bCs/>
          <w:sz w:val="24"/>
          <w:szCs w:val="24"/>
        </w:rPr>
        <w:lastRenderedPageBreak/>
        <w:br w:type="page"/>
      </w:r>
    </w:p>
    <w:p w14:paraId="09282D2A" w14:textId="24B1DA47" w:rsidR="007A705A" w:rsidRPr="00195A8C" w:rsidRDefault="00195A8C" w:rsidP="001E6F7C">
      <w:pPr>
        <w:pStyle w:val="BodyText"/>
        <w:rPr>
          <w:b/>
          <w:bCs/>
          <w:sz w:val="28"/>
          <w:szCs w:val="28"/>
        </w:rPr>
      </w:pPr>
      <w:r w:rsidRPr="7BEF9301">
        <w:rPr>
          <w:b/>
          <w:bCs/>
          <w:sz w:val="28"/>
          <w:szCs w:val="28"/>
        </w:rPr>
        <w:lastRenderedPageBreak/>
        <w:t xml:space="preserve">Part 2: </w:t>
      </w:r>
      <w:r w:rsidR="00E42042" w:rsidRPr="7BEF9301">
        <w:rPr>
          <w:b/>
          <w:bCs/>
          <w:sz w:val="28"/>
          <w:szCs w:val="28"/>
        </w:rPr>
        <w:t>Additional Resource Request Reasoning and Suppor</w:t>
      </w:r>
      <w:r w:rsidR="18BE2501" w:rsidRPr="7BEF9301">
        <w:rPr>
          <w:b/>
          <w:bCs/>
          <w:sz w:val="28"/>
          <w:szCs w:val="28"/>
        </w:rPr>
        <w:t>t</w:t>
      </w:r>
    </w:p>
    <w:p w14:paraId="136525AC" w14:textId="3FAA852E" w:rsidR="7BEF9301" w:rsidRDefault="7BEF9301" w:rsidP="7BEF9301">
      <w:pPr>
        <w:pStyle w:val="BodyText"/>
        <w:spacing w:before="7"/>
        <w:rPr>
          <w:sz w:val="12"/>
          <w:szCs w:val="12"/>
        </w:rPr>
      </w:pPr>
    </w:p>
    <w:p w14:paraId="2798644B" w14:textId="44B0D5F1" w:rsidR="5E07AA29" w:rsidRDefault="5E07AA29" w:rsidP="7BEF9301">
      <w:pPr>
        <w:pStyle w:val="BodyText"/>
        <w:spacing w:before="92" w:line="276" w:lineRule="auto"/>
        <w:ind w:right="690"/>
      </w:pPr>
      <w:r w:rsidRPr="7BEF9301">
        <w:t xml:space="preserve">For </w:t>
      </w:r>
      <w:r w:rsidRPr="7BEF9301">
        <w:rPr>
          <w:u w:val="single"/>
        </w:rPr>
        <w:t>each</w:t>
      </w:r>
      <w:r w:rsidRPr="7BEF9301">
        <w:t xml:space="preserve"> </w:t>
      </w:r>
      <w:r w:rsidR="45F70AA2" w:rsidRPr="7BEF9301">
        <w:t xml:space="preserve">separate resource </w:t>
      </w:r>
      <w:r w:rsidRPr="7BEF9301">
        <w:t>request, complete steps A, B, and C</w:t>
      </w:r>
      <w:r w:rsidR="5AA174BD" w:rsidRPr="7BEF9301">
        <w:t xml:space="preserve">. </w:t>
      </w:r>
    </w:p>
    <w:p w14:paraId="46509C97" w14:textId="44BCCE4F" w:rsidR="5E07AA29" w:rsidRDefault="5E07AA29" w:rsidP="7BEF9301">
      <w:pPr>
        <w:pStyle w:val="BodyText"/>
        <w:spacing w:before="92" w:line="276" w:lineRule="auto"/>
        <w:ind w:right="690"/>
      </w:pPr>
      <w:r w:rsidRPr="7BEF9301">
        <w:t>Step A: Briefly describe the request.</w:t>
      </w:r>
    </w:p>
    <w:p w14:paraId="325F1429" w14:textId="04B4CBA5" w:rsidR="5E07AA29" w:rsidRDefault="5E07AA29" w:rsidP="7BEF9301">
      <w:pPr>
        <w:pStyle w:val="BodyText"/>
        <w:spacing w:before="92" w:line="276" w:lineRule="auto"/>
        <w:ind w:right="690"/>
      </w:pPr>
      <w:r w:rsidRPr="7BEF9301">
        <w:t>Step B: A</w:t>
      </w:r>
      <w:r w:rsidR="18BE2501" w:rsidRPr="7BEF9301">
        <w:t xml:space="preserve">nswer </w:t>
      </w:r>
      <w:r w:rsidR="60C51024" w:rsidRPr="7BEF9301">
        <w:t>the following</w:t>
      </w:r>
      <w:r w:rsidR="18BE2501" w:rsidRPr="7BEF9301">
        <w:t xml:space="preserve"> question</w:t>
      </w:r>
      <w:r w:rsidR="6964DA61" w:rsidRPr="7BEF9301">
        <w:t>s</w:t>
      </w:r>
      <w:r w:rsidR="18BE2501" w:rsidRPr="7BEF9301">
        <w:t>:</w:t>
      </w:r>
    </w:p>
    <w:p w14:paraId="2CC775E5" w14:textId="4EFA086A" w:rsidR="00E42042" w:rsidRPr="00353E7C" w:rsidRDefault="00E42042" w:rsidP="7BEF9301">
      <w:pPr>
        <w:pStyle w:val="BodyText"/>
        <w:rPr>
          <w:b/>
          <w:bCs/>
        </w:rPr>
      </w:pPr>
    </w:p>
    <w:p w14:paraId="625D368A" w14:textId="3D04EAFB" w:rsidR="18BE2501" w:rsidRDefault="18BE2501" w:rsidP="7BEF9301">
      <w:pPr>
        <w:pStyle w:val="BodyText"/>
        <w:numPr>
          <w:ilvl w:val="0"/>
          <w:numId w:val="14"/>
        </w:numPr>
      </w:pPr>
      <w:r w:rsidRPr="7BEF9301">
        <w:t>Is it imperative that this resource request be processed now rather than during the next comprehensive program review? Why?</w:t>
      </w:r>
    </w:p>
    <w:p w14:paraId="508ECBAE" w14:textId="63A0463B" w:rsidR="2E99E4B0" w:rsidRDefault="2E99E4B0" w:rsidP="7BEF9301">
      <w:pPr>
        <w:pStyle w:val="BodyText"/>
        <w:numPr>
          <w:ilvl w:val="0"/>
          <w:numId w:val="14"/>
        </w:numPr>
      </w:pPr>
      <w:r w:rsidRPr="7BEF9301">
        <w:t>How will this additional resource allocation specifically enhance your program’s services, activities, processes, etc. to continue or improve student learning and achievement?</w:t>
      </w:r>
    </w:p>
    <w:p w14:paraId="248C55EB" w14:textId="7B2914C4" w:rsidR="00353E7C" w:rsidRPr="00353E7C" w:rsidRDefault="00A538EA" w:rsidP="7BEF9301">
      <w:pPr>
        <w:pStyle w:val="BodyText"/>
        <w:numPr>
          <w:ilvl w:val="1"/>
          <w:numId w:val="14"/>
        </w:numPr>
      </w:pPr>
      <w:r w:rsidRPr="7BEF9301">
        <w:t>I</w:t>
      </w:r>
      <w:r w:rsidR="41DF84B5" w:rsidRPr="7BEF9301">
        <w:t>s</w:t>
      </w:r>
      <w:r w:rsidRPr="7BEF9301">
        <w:t xml:space="preserve"> </w:t>
      </w:r>
      <w:r w:rsidR="00E42042" w:rsidRPr="7BEF9301">
        <w:t xml:space="preserve">the </w:t>
      </w:r>
      <w:r w:rsidR="7894C9BB" w:rsidRPr="7BEF9301">
        <w:t>r</w:t>
      </w:r>
      <w:r w:rsidR="00E42042" w:rsidRPr="7BEF9301">
        <w:t xml:space="preserve">esource </w:t>
      </w:r>
      <w:r w:rsidR="4F8DD4A3" w:rsidRPr="7BEF9301">
        <w:t>r</w:t>
      </w:r>
      <w:r w:rsidR="00E42042" w:rsidRPr="7BEF9301">
        <w:t xml:space="preserve">equest </w:t>
      </w:r>
      <w:r w:rsidRPr="7BEF9301">
        <w:t>personnel</w:t>
      </w:r>
      <w:r w:rsidR="009C4BCB" w:rsidRPr="7BEF9301">
        <w:t>-</w:t>
      </w:r>
      <w:r w:rsidRPr="7BEF9301">
        <w:t>related</w:t>
      </w:r>
      <w:r w:rsidR="755A61FC" w:rsidRPr="7BEF9301">
        <w:t>?</w:t>
      </w:r>
      <w:r w:rsidRPr="7BEF9301">
        <w:t xml:space="preserve"> </w:t>
      </w:r>
      <w:r w:rsidR="1AA41A99" w:rsidRPr="7BEF9301">
        <w:t xml:space="preserve">If so, please provide evidence </w:t>
      </w:r>
      <w:r w:rsidR="706AF886" w:rsidRPr="7BEF9301">
        <w:t xml:space="preserve">to justify the requested positions such as </w:t>
      </w:r>
      <w:r w:rsidR="6AF75CEE" w:rsidRPr="7BEF9301">
        <w:t>retirements, program growth or curricular demands, full-time/adjunct ratios, etc.</w:t>
      </w:r>
    </w:p>
    <w:p w14:paraId="2E0C5FCF" w14:textId="38289A69" w:rsidR="00A538EA" w:rsidRDefault="00A538EA" w:rsidP="7BEF9301">
      <w:pPr>
        <w:pStyle w:val="BodyText"/>
        <w:numPr>
          <w:ilvl w:val="0"/>
          <w:numId w:val="14"/>
        </w:numPr>
      </w:pPr>
      <w:r w:rsidRPr="7BEF9301">
        <w:t xml:space="preserve">How will </w:t>
      </w:r>
      <w:r w:rsidR="4D0516A8" w:rsidRPr="7BEF9301">
        <w:t>this additional resource allocation help you serve the</w:t>
      </w:r>
      <w:r w:rsidRPr="7BEF9301">
        <w:t xml:space="preserve"> </w:t>
      </w:r>
      <w:r w:rsidR="118C601C" w:rsidRPr="7BEF9301">
        <w:t>c</w:t>
      </w:r>
      <w:r w:rsidRPr="7BEF9301">
        <w:t xml:space="preserve">ollege </w:t>
      </w:r>
      <w:r w:rsidR="79784A7F" w:rsidRPr="7BEF9301">
        <w:t>m</w:t>
      </w:r>
      <w:r w:rsidRPr="7BEF9301">
        <w:t xml:space="preserve">ission or </w:t>
      </w:r>
      <w:r w:rsidR="4F2A4FDA" w:rsidRPr="7BEF9301">
        <w:t>s</w:t>
      </w:r>
      <w:r w:rsidRPr="7BEF9301">
        <w:t xml:space="preserve">trategic </w:t>
      </w:r>
      <w:r w:rsidR="0547373D" w:rsidRPr="7BEF9301">
        <w:t>i</w:t>
      </w:r>
      <w:r w:rsidRPr="7BEF9301">
        <w:t>nitiatives</w:t>
      </w:r>
      <w:r w:rsidR="67A8450D" w:rsidRPr="7BEF9301">
        <w:t>,</w:t>
      </w:r>
      <w:r w:rsidRPr="7BEF9301">
        <w:t xml:space="preserve"> and</w:t>
      </w:r>
      <w:r w:rsidR="68C95587" w:rsidRPr="7BEF9301">
        <w:t>/</w:t>
      </w:r>
      <w:r w:rsidRPr="7BEF9301">
        <w:t>or your program</w:t>
      </w:r>
      <w:r w:rsidR="009C4BCB" w:rsidRPr="7BEF9301">
        <w:t>’</w:t>
      </w:r>
      <w:r w:rsidRPr="7BEF9301">
        <w:t>s goals for improvement</w:t>
      </w:r>
      <w:r w:rsidR="009C4BCB" w:rsidRPr="7BEF9301">
        <w:t>,</w:t>
      </w:r>
      <w:r w:rsidRPr="7BEF9301">
        <w:t xml:space="preserve"> as stated in your last program </w:t>
      </w:r>
      <w:r w:rsidR="00375304" w:rsidRPr="7BEF9301">
        <w:t>review</w:t>
      </w:r>
      <w:r w:rsidR="50E48C03" w:rsidRPr="7BEF9301">
        <w:t>?</w:t>
      </w:r>
    </w:p>
    <w:p w14:paraId="742593EC" w14:textId="2D827100" w:rsidR="7BEF9301" w:rsidRDefault="7BEF9301" w:rsidP="7BEF9301">
      <w:pPr>
        <w:pStyle w:val="BodyText"/>
      </w:pPr>
    </w:p>
    <w:p w14:paraId="218AD465" w14:textId="78BBD5A3" w:rsidR="00353E7C" w:rsidRDefault="4CCBB579" w:rsidP="7BEF9301">
      <w:r w:rsidRPr="7BEF9301">
        <w:t xml:space="preserve">Step </w:t>
      </w:r>
      <w:r w:rsidR="05EBECE4" w:rsidRPr="7BEF9301">
        <w:t>C</w:t>
      </w:r>
      <w:r w:rsidRPr="7BEF9301">
        <w:t xml:space="preserve">: Complete this chart </w:t>
      </w:r>
      <w:r w:rsidR="155A2E89" w:rsidRPr="7BEF9301">
        <w:t>with details of the request:</w:t>
      </w:r>
      <w:r w:rsidRPr="7BEF9301">
        <w:t xml:space="preserve"> </w:t>
      </w:r>
    </w:p>
    <w:p w14:paraId="1044812F" w14:textId="16379E66" w:rsidR="7BEF9301" w:rsidRDefault="7BEF9301" w:rsidP="7BEF9301"/>
    <w:tbl>
      <w:tblPr>
        <w:tblW w:w="10160" w:type="dxa"/>
        <w:tblLook w:val="04A0" w:firstRow="1" w:lastRow="0" w:firstColumn="1" w:lastColumn="0" w:noHBand="0" w:noVBand="1"/>
      </w:tblPr>
      <w:tblGrid>
        <w:gridCol w:w="3050"/>
        <w:gridCol w:w="2850"/>
        <w:gridCol w:w="4260"/>
      </w:tblGrid>
      <w:tr w:rsidR="0093493C" w:rsidRPr="0093493C" w14:paraId="540E9AC3" w14:textId="77777777" w:rsidTr="7BEF9301">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0C18760C" w14:textId="77777777" w:rsidR="0093493C" w:rsidRPr="0093493C" w:rsidRDefault="0093493C" w:rsidP="002D4A94">
            <w:pPr>
              <w:widowControl/>
              <w:autoSpaceDE/>
              <w:autoSpaceDN/>
              <w:ind w:firstLineChars="100" w:firstLine="221"/>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21756AF3" w14:textId="77777777" w:rsidR="0093493C" w:rsidRPr="0093493C" w:rsidRDefault="24CF57D4" w:rsidP="7BEF9301">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63D0E984" w14:textId="52B98C27" w:rsidR="0093493C" w:rsidRPr="0093493C" w:rsidRDefault="24CF57D4" w:rsidP="7BEF9301">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3094B5C9" w14:textId="4847B90B" w:rsidR="0093493C" w:rsidRPr="0093493C" w:rsidRDefault="735C7193" w:rsidP="7BEF9301">
            <w:pPr>
              <w:widowControl/>
              <w:autoSpaceDE/>
              <w:autoSpaceDN/>
              <w:jc w:val="center"/>
              <w:rPr>
                <w:color w:val="FFFFFF"/>
                <w:sz w:val="18"/>
                <w:szCs w:val="18"/>
                <w:lang w:bidi="ar-SA"/>
              </w:rPr>
            </w:pPr>
            <w:r w:rsidRPr="7BEF9301">
              <w:rPr>
                <w:color w:val="FFFFFF" w:themeColor="background1"/>
                <w:sz w:val="18"/>
                <w:szCs w:val="18"/>
                <w:lang w:bidi="ar-SA"/>
              </w:rPr>
              <w:t xml:space="preserve">It is only necessary to list </w:t>
            </w:r>
            <w:r w:rsidR="5C09D9BE" w:rsidRPr="7BEF9301">
              <w:rPr>
                <w:color w:val="FFFFFF" w:themeColor="background1"/>
                <w:sz w:val="18"/>
                <w:szCs w:val="18"/>
                <w:lang w:bidi="ar-SA"/>
              </w:rPr>
              <w:t>potential funding forces if y</w:t>
            </w:r>
            <w:r w:rsidR="149B1069" w:rsidRPr="7BEF9301">
              <w:rPr>
                <w:color w:val="FFFFFF" w:themeColor="background1"/>
                <w:sz w:val="18"/>
                <w:szCs w:val="18"/>
                <w:lang w:bidi="ar-SA"/>
              </w:rPr>
              <w:t>ou are aware of specific grants/program funds</w:t>
            </w:r>
            <w:r w:rsidR="6D85D480" w:rsidRPr="7BEF9301">
              <w:rPr>
                <w:color w:val="FFFFFF" w:themeColor="background1"/>
                <w:sz w:val="18"/>
                <w:szCs w:val="18"/>
                <w:lang w:bidi="ar-SA"/>
              </w:rPr>
              <w:t xml:space="preserve"> appropriate to the request</w:t>
            </w:r>
            <w:r w:rsidR="761594F5" w:rsidRPr="7BEF9301">
              <w:rPr>
                <w:color w:val="FFFFFF" w:themeColor="background1"/>
                <w:sz w:val="18"/>
                <w:szCs w:val="18"/>
                <w:lang w:bidi="ar-SA"/>
              </w:rPr>
              <w:t>, such as Strong Work</w:t>
            </w:r>
            <w:r w:rsidR="110AFF4C" w:rsidRPr="7BEF9301">
              <w:rPr>
                <w:color w:val="FFFFFF" w:themeColor="background1"/>
                <w:sz w:val="18"/>
                <w:szCs w:val="18"/>
                <w:lang w:bidi="ar-SA"/>
              </w:rPr>
              <w:t>f</w:t>
            </w:r>
            <w:r w:rsidR="761594F5" w:rsidRPr="7BEF9301">
              <w:rPr>
                <w:color w:val="FFFFFF" w:themeColor="background1"/>
                <w:sz w:val="18"/>
                <w:szCs w:val="18"/>
                <w:lang w:bidi="ar-SA"/>
              </w:rPr>
              <w:t>orce.</w:t>
            </w:r>
          </w:p>
        </w:tc>
      </w:tr>
      <w:tr w:rsidR="0093493C" w:rsidRPr="0093493C" w14:paraId="37E46D2D"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F541443"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79A3DFB"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348B8C0"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7B02C1AE"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3D1F81"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Facilities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0EE6EA2"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616FD5D"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69F60661"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3CD3BCE"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37C1098"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995915B"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27194892"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E5FAB88"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7443049"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DFD3CFB"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1776021C"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001C55C"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EFD165E"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E4FD39D"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327B153C"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3B9802"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A43422A"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14E435E"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74B45F62"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EA7F75"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D28769E"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45B7C16"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342FEB09"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6BC3B7F"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E434B95"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6B761CE"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r w:rsidR="0093493C" w:rsidRPr="0093493C" w14:paraId="1E3D058B" w14:textId="77777777" w:rsidTr="7BEF9301">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5891E3" w14:textId="77777777" w:rsidR="0093493C" w:rsidRPr="0093493C" w:rsidRDefault="0093493C" w:rsidP="002D4A94">
            <w:pPr>
              <w:widowControl/>
              <w:autoSpaceDE/>
              <w:autoSpaceDN/>
              <w:ind w:firstLineChars="100" w:firstLine="221"/>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9E16E3B"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84EB330" w14:textId="77777777" w:rsidR="0093493C" w:rsidRPr="0093493C" w:rsidRDefault="0093493C" w:rsidP="001E6F7C">
            <w:pPr>
              <w:widowControl/>
              <w:autoSpaceDE/>
              <w:autoSpaceDN/>
              <w:ind w:firstLineChars="100" w:firstLine="220"/>
              <w:rPr>
                <w:color w:val="000000"/>
                <w:lang w:bidi="ar-SA"/>
              </w:rPr>
            </w:pPr>
            <w:r w:rsidRPr="0093493C">
              <w:rPr>
                <w:color w:val="000000"/>
                <w:lang w:bidi="ar-SA"/>
              </w:rPr>
              <w:t> </w:t>
            </w:r>
          </w:p>
        </w:tc>
      </w:tr>
    </w:tbl>
    <w:p w14:paraId="7902D33E" w14:textId="77777777" w:rsidR="007A705A" w:rsidRDefault="007A705A" w:rsidP="001E6F7C">
      <w:pPr>
        <w:pStyle w:val="BodyText"/>
        <w:rPr>
          <w:sz w:val="24"/>
        </w:rPr>
      </w:pPr>
    </w:p>
    <w:p w14:paraId="218A44B3" w14:textId="77777777" w:rsidR="007A705A" w:rsidRDefault="007A705A" w:rsidP="001E6F7C">
      <w:pPr>
        <w:pStyle w:val="BodyText"/>
        <w:tabs>
          <w:tab w:val="left" w:pos="5925"/>
          <w:tab w:val="left" w:pos="6899"/>
          <w:tab w:val="left" w:pos="9393"/>
        </w:tabs>
        <w:spacing w:before="91"/>
      </w:pPr>
    </w:p>
    <w:p w14:paraId="269656E3" w14:textId="49152D4B" w:rsidR="007A705A" w:rsidRDefault="007A705A" w:rsidP="7BEF9301">
      <w:pPr>
        <w:pStyle w:val="BodyText"/>
        <w:tabs>
          <w:tab w:val="left" w:pos="5925"/>
          <w:tab w:val="left" w:pos="6899"/>
          <w:tab w:val="left" w:pos="9393"/>
        </w:tabs>
        <w:spacing w:before="91"/>
        <w:rPr>
          <w:u w:val="single"/>
        </w:rPr>
      </w:pPr>
    </w:p>
    <w:p w14:paraId="012DDE79" w14:textId="1F0E6E5D" w:rsidR="007A705A" w:rsidRDefault="007A705A" w:rsidP="7BEF9301">
      <w:pPr>
        <w:pStyle w:val="BodyText"/>
        <w:tabs>
          <w:tab w:val="left" w:pos="5925"/>
          <w:tab w:val="left" w:pos="6899"/>
          <w:tab w:val="left" w:pos="9393"/>
        </w:tabs>
        <w:spacing w:before="91"/>
        <w:rPr>
          <w:u w:val="single"/>
        </w:rPr>
      </w:pPr>
    </w:p>
    <w:sectPr w:rsidR="007A705A">
      <w:pgSz w:w="12240" w:h="15840"/>
      <w:pgMar w:top="1120" w:right="1140" w:bottom="620" w:left="120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D960" w14:textId="77777777" w:rsidR="00EA57E8" w:rsidRDefault="00EA57E8">
      <w:r>
        <w:separator/>
      </w:r>
    </w:p>
  </w:endnote>
  <w:endnote w:type="continuationSeparator" w:id="0">
    <w:p w14:paraId="3F390394" w14:textId="77777777" w:rsidR="00EA57E8" w:rsidRDefault="00EA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chocib Script Latin Pro">
    <w:altName w:val="Calibri"/>
    <w:charset w:val="4D"/>
    <w:family w:val="auto"/>
    <w:pitch w:val="variable"/>
    <w:sig w:usb0="A00000AF" w:usb1="5000004A"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BAC9" w14:textId="77777777" w:rsidR="00923DD8" w:rsidRDefault="0092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B8EF" w14:textId="77777777" w:rsidR="00923DD8" w:rsidRDefault="00923DD8">
    <w:pPr>
      <w:pStyle w:val="BodyText"/>
      <w:spacing w:line="14" w:lineRule="auto"/>
      <w:rPr>
        <w:sz w:val="20"/>
      </w:rPr>
    </w:pPr>
  </w:p>
  <w:p w14:paraId="31578FF3" w14:textId="43B6AEFB" w:rsidR="007A705A" w:rsidRDefault="00237A05">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2752BE27" wp14:editId="2F48C080">
              <wp:simplePos x="0" y="0"/>
              <wp:positionH relativeFrom="margin">
                <wp:align>right</wp:align>
              </wp:positionH>
              <wp:positionV relativeFrom="page">
                <wp:posOffset>9632054</wp:posOffset>
              </wp:positionV>
              <wp:extent cx="6249335" cy="5610"/>
              <wp:effectExtent l="0" t="19050" r="37465" b="330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335" cy="5610"/>
                      </a:xfrm>
                      <a:prstGeom prst="line">
                        <a:avLst/>
                      </a:prstGeom>
                      <a:noFill/>
                      <a:ln w="38100">
                        <a:solidFill>
                          <a:srgbClr val="61232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4B4E7095">
            <v:line id="Line 2"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strokecolor="#612322" strokeweight="3pt" from="440.85pt,758.45pt" to="932.9pt,758.9pt" w14:anchorId="2929D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">
              <w10:wrap anchorx="margin" anchory="page"/>
            </v:line>
          </w:pict>
        </mc:Fallback>
      </mc:AlternateContent>
    </w:r>
    <w:r>
      <w:rPr>
        <w:noProof/>
        <w:lang w:bidi="ar-SA"/>
      </w:rPr>
      <mc:AlternateContent>
        <mc:Choice Requires="wps">
          <w:drawing>
            <wp:anchor distT="0" distB="0" distL="114300" distR="114300" simplePos="0" relativeHeight="251661312" behindDoc="1" locked="0" layoutInCell="1" allowOverlap="1" wp14:anchorId="2C55B636" wp14:editId="488375E5">
              <wp:simplePos x="0" y="0"/>
              <wp:positionH relativeFrom="page">
                <wp:posOffset>2582545</wp:posOffset>
              </wp:positionH>
              <wp:positionV relativeFrom="page">
                <wp:posOffset>9656445</wp:posOffset>
              </wp:positionV>
              <wp:extent cx="273875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6F3BF980" w14:textId="77777777" w:rsidR="007A705A" w:rsidRPr="0093493C" w:rsidRDefault="00A538EA">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B636" id="_x0000_t202" coordsize="21600,21600" o:spt="202" path="m,l,21600r21600,l21600,xe">
              <v:stroke joinstyle="miter"/>
              <v:path gradientshapeok="t" o:connecttype="rect"/>
            </v:shapetype>
            <v:shape id="Text Box 1" o:spid="_x0000_s1027" type="#_x0000_t202" style="position:absolute;margin-left:203.35pt;margin-top:760.35pt;width:215.65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" filled="f" stroked="f">
              <v:textbox inset="0,0,0,0">
                <w:txbxContent>
                  <w:p w14:paraId="6F3BF980" w14:textId="77777777" w:rsidR="007A705A" w:rsidRPr="0093493C" w:rsidRDefault="00A538EA">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A3EA" w14:textId="77777777" w:rsidR="00923DD8" w:rsidRDefault="0092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6903" w14:textId="77777777" w:rsidR="00EA57E8" w:rsidRDefault="00EA57E8">
      <w:r>
        <w:separator/>
      </w:r>
    </w:p>
  </w:footnote>
  <w:footnote w:type="continuationSeparator" w:id="0">
    <w:p w14:paraId="1DA0E66B" w14:textId="77777777" w:rsidR="00EA57E8" w:rsidRDefault="00EA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A780" w14:textId="327E7417" w:rsidR="00923DD8" w:rsidRDefault="0092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DE23" w14:textId="38386315" w:rsidR="00923DD8" w:rsidRDefault="00923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3DA0" w14:textId="1805D30E" w:rsidR="00923DD8" w:rsidRDefault="00923DD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218"/>
    <w:multiLevelType w:val="hybridMultilevel"/>
    <w:tmpl w:val="DE761490"/>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12152"/>
    <w:multiLevelType w:val="hybridMultilevel"/>
    <w:tmpl w:val="8E0A892E"/>
    <w:lvl w:ilvl="0" w:tplc="D4B852F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FEF790F"/>
    <w:multiLevelType w:val="hybridMultilevel"/>
    <w:tmpl w:val="A3C08A9C"/>
    <w:lvl w:ilvl="0" w:tplc="F3D27FCA">
      <w:start w:val="1"/>
      <w:numFmt w:val="bullet"/>
      <w:lvlText w:val=""/>
      <w:lvlJc w:val="left"/>
      <w:pPr>
        <w:ind w:left="720" w:hanging="360"/>
      </w:pPr>
      <w:rPr>
        <w:rFonts w:ascii="Symbol" w:hAnsi="Symbol" w:hint="default"/>
      </w:rPr>
    </w:lvl>
    <w:lvl w:ilvl="1" w:tplc="F8C2F62A">
      <w:start w:val="1"/>
      <w:numFmt w:val="bullet"/>
      <w:lvlText w:val="o"/>
      <w:lvlJc w:val="left"/>
      <w:pPr>
        <w:ind w:left="1440" w:hanging="360"/>
      </w:pPr>
      <w:rPr>
        <w:rFonts w:ascii="Courier New" w:hAnsi="Courier New" w:hint="default"/>
      </w:rPr>
    </w:lvl>
    <w:lvl w:ilvl="2" w:tplc="6EF64CA6">
      <w:start w:val="1"/>
      <w:numFmt w:val="bullet"/>
      <w:lvlText w:val=""/>
      <w:lvlJc w:val="left"/>
      <w:pPr>
        <w:ind w:left="2160" w:hanging="360"/>
      </w:pPr>
      <w:rPr>
        <w:rFonts w:ascii="Wingdings" w:hAnsi="Wingdings" w:hint="default"/>
      </w:rPr>
    </w:lvl>
    <w:lvl w:ilvl="3" w:tplc="DF0C6742">
      <w:start w:val="1"/>
      <w:numFmt w:val="bullet"/>
      <w:lvlText w:val=""/>
      <w:lvlJc w:val="left"/>
      <w:pPr>
        <w:ind w:left="2880" w:hanging="360"/>
      </w:pPr>
      <w:rPr>
        <w:rFonts w:ascii="Symbol" w:hAnsi="Symbol" w:hint="default"/>
      </w:rPr>
    </w:lvl>
    <w:lvl w:ilvl="4" w:tplc="E12C13CC">
      <w:start w:val="1"/>
      <w:numFmt w:val="bullet"/>
      <w:lvlText w:val="o"/>
      <w:lvlJc w:val="left"/>
      <w:pPr>
        <w:ind w:left="3600" w:hanging="360"/>
      </w:pPr>
      <w:rPr>
        <w:rFonts w:ascii="Courier New" w:hAnsi="Courier New" w:hint="default"/>
      </w:rPr>
    </w:lvl>
    <w:lvl w:ilvl="5" w:tplc="C2BE912E">
      <w:start w:val="1"/>
      <w:numFmt w:val="bullet"/>
      <w:lvlText w:val=""/>
      <w:lvlJc w:val="left"/>
      <w:pPr>
        <w:ind w:left="4320" w:hanging="360"/>
      </w:pPr>
      <w:rPr>
        <w:rFonts w:ascii="Wingdings" w:hAnsi="Wingdings" w:hint="default"/>
      </w:rPr>
    </w:lvl>
    <w:lvl w:ilvl="6" w:tplc="03F085C6">
      <w:start w:val="1"/>
      <w:numFmt w:val="bullet"/>
      <w:lvlText w:val=""/>
      <w:lvlJc w:val="left"/>
      <w:pPr>
        <w:ind w:left="5040" w:hanging="360"/>
      </w:pPr>
      <w:rPr>
        <w:rFonts w:ascii="Symbol" w:hAnsi="Symbol" w:hint="default"/>
      </w:rPr>
    </w:lvl>
    <w:lvl w:ilvl="7" w:tplc="89B20752">
      <w:start w:val="1"/>
      <w:numFmt w:val="bullet"/>
      <w:lvlText w:val="o"/>
      <w:lvlJc w:val="left"/>
      <w:pPr>
        <w:ind w:left="5760" w:hanging="360"/>
      </w:pPr>
      <w:rPr>
        <w:rFonts w:ascii="Courier New" w:hAnsi="Courier New" w:hint="default"/>
      </w:rPr>
    </w:lvl>
    <w:lvl w:ilvl="8" w:tplc="119295C0">
      <w:start w:val="1"/>
      <w:numFmt w:val="bullet"/>
      <w:lvlText w:val=""/>
      <w:lvlJc w:val="left"/>
      <w:pPr>
        <w:ind w:left="6480" w:hanging="360"/>
      </w:pPr>
      <w:rPr>
        <w:rFonts w:ascii="Wingdings" w:hAnsi="Wingdings" w:hint="default"/>
      </w:rPr>
    </w:lvl>
  </w:abstractNum>
  <w:abstractNum w:abstractNumId="3" w15:restartNumberingAfterBreak="0">
    <w:nsid w:val="20474758"/>
    <w:multiLevelType w:val="hybridMultilevel"/>
    <w:tmpl w:val="AE207ED0"/>
    <w:lvl w:ilvl="0" w:tplc="8E944D96">
      <w:start w:val="1"/>
      <w:numFmt w:val="bullet"/>
      <w:lvlText w:val=""/>
      <w:lvlJc w:val="left"/>
      <w:pPr>
        <w:ind w:left="2160" w:hanging="360"/>
      </w:pPr>
      <w:rPr>
        <w:rFonts w:ascii="Symbol" w:hAnsi="Symbol" w:hint="default"/>
      </w:rPr>
    </w:lvl>
    <w:lvl w:ilvl="1" w:tplc="F1F28154">
      <w:start w:val="1"/>
      <w:numFmt w:val="bullet"/>
      <w:lvlText w:val="o"/>
      <w:lvlJc w:val="left"/>
      <w:pPr>
        <w:ind w:left="2880" w:hanging="360"/>
      </w:pPr>
      <w:rPr>
        <w:rFonts w:ascii="Courier New" w:hAnsi="Courier New" w:hint="default"/>
      </w:rPr>
    </w:lvl>
    <w:lvl w:ilvl="2" w:tplc="F0184942">
      <w:start w:val="1"/>
      <w:numFmt w:val="bullet"/>
      <w:lvlText w:val=""/>
      <w:lvlJc w:val="left"/>
      <w:pPr>
        <w:ind w:left="3600" w:hanging="360"/>
      </w:pPr>
      <w:rPr>
        <w:rFonts w:ascii="Wingdings" w:hAnsi="Wingdings" w:hint="default"/>
      </w:rPr>
    </w:lvl>
    <w:lvl w:ilvl="3" w:tplc="D76C01CC">
      <w:start w:val="1"/>
      <w:numFmt w:val="bullet"/>
      <w:lvlText w:val=""/>
      <w:lvlJc w:val="left"/>
      <w:pPr>
        <w:ind w:left="4320" w:hanging="360"/>
      </w:pPr>
      <w:rPr>
        <w:rFonts w:ascii="Symbol" w:hAnsi="Symbol" w:hint="default"/>
      </w:rPr>
    </w:lvl>
    <w:lvl w:ilvl="4" w:tplc="3DF08D0C">
      <w:start w:val="1"/>
      <w:numFmt w:val="bullet"/>
      <w:lvlText w:val="o"/>
      <w:lvlJc w:val="left"/>
      <w:pPr>
        <w:ind w:left="5040" w:hanging="360"/>
      </w:pPr>
      <w:rPr>
        <w:rFonts w:ascii="Courier New" w:hAnsi="Courier New" w:hint="default"/>
      </w:rPr>
    </w:lvl>
    <w:lvl w:ilvl="5" w:tplc="69F08AC0">
      <w:start w:val="1"/>
      <w:numFmt w:val="bullet"/>
      <w:lvlText w:val=""/>
      <w:lvlJc w:val="left"/>
      <w:pPr>
        <w:ind w:left="5760" w:hanging="360"/>
      </w:pPr>
      <w:rPr>
        <w:rFonts w:ascii="Wingdings" w:hAnsi="Wingdings" w:hint="default"/>
      </w:rPr>
    </w:lvl>
    <w:lvl w:ilvl="6" w:tplc="8DCA10AA">
      <w:start w:val="1"/>
      <w:numFmt w:val="bullet"/>
      <w:lvlText w:val=""/>
      <w:lvlJc w:val="left"/>
      <w:pPr>
        <w:ind w:left="6480" w:hanging="360"/>
      </w:pPr>
      <w:rPr>
        <w:rFonts w:ascii="Symbol" w:hAnsi="Symbol" w:hint="default"/>
      </w:rPr>
    </w:lvl>
    <w:lvl w:ilvl="7" w:tplc="A48C2FE2">
      <w:start w:val="1"/>
      <w:numFmt w:val="bullet"/>
      <w:lvlText w:val="o"/>
      <w:lvlJc w:val="left"/>
      <w:pPr>
        <w:ind w:left="7200" w:hanging="360"/>
      </w:pPr>
      <w:rPr>
        <w:rFonts w:ascii="Courier New" w:hAnsi="Courier New" w:hint="default"/>
      </w:rPr>
    </w:lvl>
    <w:lvl w:ilvl="8" w:tplc="5BA418D6">
      <w:start w:val="1"/>
      <w:numFmt w:val="bullet"/>
      <w:lvlText w:val=""/>
      <w:lvlJc w:val="left"/>
      <w:pPr>
        <w:ind w:left="7920" w:hanging="360"/>
      </w:pPr>
      <w:rPr>
        <w:rFonts w:ascii="Wingdings" w:hAnsi="Wingdings" w:hint="default"/>
      </w:rPr>
    </w:lvl>
  </w:abstractNum>
  <w:abstractNum w:abstractNumId="4" w15:restartNumberingAfterBreak="0">
    <w:nsid w:val="2DDDC67D"/>
    <w:multiLevelType w:val="hybridMultilevel"/>
    <w:tmpl w:val="55343066"/>
    <w:lvl w:ilvl="0" w:tplc="165AE20C">
      <w:start w:val="1"/>
      <w:numFmt w:val="bullet"/>
      <w:lvlText w:val=""/>
      <w:lvlJc w:val="left"/>
      <w:pPr>
        <w:ind w:left="720" w:hanging="360"/>
      </w:pPr>
      <w:rPr>
        <w:rFonts w:ascii="Symbol" w:hAnsi="Symbol" w:hint="default"/>
      </w:rPr>
    </w:lvl>
    <w:lvl w:ilvl="1" w:tplc="A76A3B7A">
      <w:start w:val="1"/>
      <w:numFmt w:val="bullet"/>
      <w:lvlText w:val="o"/>
      <w:lvlJc w:val="left"/>
      <w:pPr>
        <w:ind w:left="1440" w:hanging="360"/>
      </w:pPr>
      <w:rPr>
        <w:rFonts w:ascii="Courier New" w:hAnsi="Courier New" w:hint="default"/>
      </w:rPr>
    </w:lvl>
    <w:lvl w:ilvl="2" w:tplc="26169484">
      <w:start w:val="1"/>
      <w:numFmt w:val="bullet"/>
      <w:lvlText w:val=""/>
      <w:lvlJc w:val="left"/>
      <w:pPr>
        <w:ind w:left="2160" w:hanging="360"/>
      </w:pPr>
      <w:rPr>
        <w:rFonts w:ascii="Wingdings" w:hAnsi="Wingdings" w:hint="default"/>
      </w:rPr>
    </w:lvl>
    <w:lvl w:ilvl="3" w:tplc="39502E36">
      <w:start w:val="1"/>
      <w:numFmt w:val="bullet"/>
      <w:lvlText w:val=""/>
      <w:lvlJc w:val="left"/>
      <w:pPr>
        <w:ind w:left="2880" w:hanging="360"/>
      </w:pPr>
      <w:rPr>
        <w:rFonts w:ascii="Symbol" w:hAnsi="Symbol" w:hint="default"/>
      </w:rPr>
    </w:lvl>
    <w:lvl w:ilvl="4" w:tplc="3142FF30">
      <w:start w:val="1"/>
      <w:numFmt w:val="bullet"/>
      <w:lvlText w:val="o"/>
      <w:lvlJc w:val="left"/>
      <w:pPr>
        <w:ind w:left="3600" w:hanging="360"/>
      </w:pPr>
      <w:rPr>
        <w:rFonts w:ascii="Courier New" w:hAnsi="Courier New" w:hint="default"/>
      </w:rPr>
    </w:lvl>
    <w:lvl w:ilvl="5" w:tplc="99E6799C">
      <w:start w:val="1"/>
      <w:numFmt w:val="bullet"/>
      <w:lvlText w:val=""/>
      <w:lvlJc w:val="left"/>
      <w:pPr>
        <w:ind w:left="4320" w:hanging="360"/>
      </w:pPr>
      <w:rPr>
        <w:rFonts w:ascii="Wingdings" w:hAnsi="Wingdings" w:hint="default"/>
      </w:rPr>
    </w:lvl>
    <w:lvl w:ilvl="6" w:tplc="C45A4202">
      <w:start w:val="1"/>
      <w:numFmt w:val="bullet"/>
      <w:lvlText w:val=""/>
      <w:lvlJc w:val="left"/>
      <w:pPr>
        <w:ind w:left="5040" w:hanging="360"/>
      </w:pPr>
      <w:rPr>
        <w:rFonts w:ascii="Symbol" w:hAnsi="Symbol" w:hint="default"/>
      </w:rPr>
    </w:lvl>
    <w:lvl w:ilvl="7" w:tplc="CBAE5C36">
      <w:start w:val="1"/>
      <w:numFmt w:val="bullet"/>
      <w:lvlText w:val="o"/>
      <w:lvlJc w:val="left"/>
      <w:pPr>
        <w:ind w:left="5760" w:hanging="360"/>
      </w:pPr>
      <w:rPr>
        <w:rFonts w:ascii="Courier New" w:hAnsi="Courier New" w:hint="default"/>
      </w:rPr>
    </w:lvl>
    <w:lvl w:ilvl="8" w:tplc="106411BA">
      <w:start w:val="1"/>
      <w:numFmt w:val="bullet"/>
      <w:lvlText w:val=""/>
      <w:lvlJc w:val="left"/>
      <w:pPr>
        <w:ind w:left="6480" w:hanging="360"/>
      </w:pPr>
      <w:rPr>
        <w:rFonts w:ascii="Wingdings" w:hAnsi="Wingdings" w:hint="default"/>
      </w:rPr>
    </w:lvl>
  </w:abstractNum>
  <w:abstractNum w:abstractNumId="5" w15:restartNumberingAfterBreak="0">
    <w:nsid w:val="2E511C91"/>
    <w:multiLevelType w:val="hybridMultilevel"/>
    <w:tmpl w:val="5E56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85827"/>
    <w:multiLevelType w:val="hybridMultilevel"/>
    <w:tmpl w:val="0FD4B9EA"/>
    <w:lvl w:ilvl="0" w:tplc="FFFFFFFF">
      <w:start w:val="1"/>
      <w:numFmt w:val="bullet"/>
      <w:lvlText w:val=""/>
      <w:lvlJc w:val="left"/>
      <w:pPr>
        <w:ind w:left="959" w:hanging="358"/>
      </w:pPr>
      <w:rPr>
        <w:rFonts w:ascii="Symbol" w:hAnsi="Symbol" w:hint="default"/>
        <w:w w:val="97"/>
        <w:sz w:val="20"/>
        <w:szCs w:val="20"/>
        <w:lang w:val="en-US" w:eastAsia="en-US" w:bidi="en-US"/>
      </w:rPr>
    </w:lvl>
    <w:lvl w:ilvl="1" w:tplc="EA0EC8F8">
      <w:numFmt w:val="bullet"/>
      <w:lvlText w:val="•"/>
      <w:lvlJc w:val="left"/>
      <w:pPr>
        <w:ind w:left="1854" w:hanging="358"/>
      </w:pPr>
      <w:rPr>
        <w:rFonts w:hint="default"/>
        <w:lang w:val="en-US" w:eastAsia="en-US" w:bidi="en-US"/>
      </w:rPr>
    </w:lvl>
    <w:lvl w:ilvl="2" w:tplc="573E4B8C">
      <w:numFmt w:val="bullet"/>
      <w:lvlText w:val="•"/>
      <w:lvlJc w:val="left"/>
      <w:pPr>
        <w:ind w:left="2748" w:hanging="358"/>
      </w:pPr>
      <w:rPr>
        <w:rFonts w:hint="default"/>
        <w:lang w:val="en-US" w:eastAsia="en-US" w:bidi="en-US"/>
      </w:rPr>
    </w:lvl>
    <w:lvl w:ilvl="3" w:tplc="C944C9AA">
      <w:numFmt w:val="bullet"/>
      <w:lvlText w:val="•"/>
      <w:lvlJc w:val="left"/>
      <w:pPr>
        <w:ind w:left="3642" w:hanging="358"/>
      </w:pPr>
      <w:rPr>
        <w:rFonts w:hint="default"/>
        <w:lang w:val="en-US" w:eastAsia="en-US" w:bidi="en-US"/>
      </w:rPr>
    </w:lvl>
    <w:lvl w:ilvl="4" w:tplc="335C9C56">
      <w:numFmt w:val="bullet"/>
      <w:lvlText w:val="•"/>
      <w:lvlJc w:val="left"/>
      <w:pPr>
        <w:ind w:left="4536" w:hanging="358"/>
      </w:pPr>
      <w:rPr>
        <w:rFonts w:hint="default"/>
        <w:lang w:val="en-US" w:eastAsia="en-US" w:bidi="en-US"/>
      </w:rPr>
    </w:lvl>
    <w:lvl w:ilvl="5" w:tplc="3CB6610C">
      <w:numFmt w:val="bullet"/>
      <w:lvlText w:val="•"/>
      <w:lvlJc w:val="left"/>
      <w:pPr>
        <w:ind w:left="5430" w:hanging="358"/>
      </w:pPr>
      <w:rPr>
        <w:rFonts w:hint="default"/>
        <w:lang w:val="en-US" w:eastAsia="en-US" w:bidi="en-US"/>
      </w:rPr>
    </w:lvl>
    <w:lvl w:ilvl="6" w:tplc="91B076D2">
      <w:numFmt w:val="bullet"/>
      <w:lvlText w:val="•"/>
      <w:lvlJc w:val="left"/>
      <w:pPr>
        <w:ind w:left="6324" w:hanging="358"/>
      </w:pPr>
      <w:rPr>
        <w:rFonts w:hint="default"/>
        <w:lang w:val="en-US" w:eastAsia="en-US" w:bidi="en-US"/>
      </w:rPr>
    </w:lvl>
    <w:lvl w:ilvl="7" w:tplc="BA340AB0">
      <w:numFmt w:val="bullet"/>
      <w:lvlText w:val="•"/>
      <w:lvlJc w:val="left"/>
      <w:pPr>
        <w:ind w:left="7218" w:hanging="358"/>
      </w:pPr>
      <w:rPr>
        <w:rFonts w:hint="default"/>
        <w:lang w:val="en-US" w:eastAsia="en-US" w:bidi="en-US"/>
      </w:rPr>
    </w:lvl>
    <w:lvl w:ilvl="8" w:tplc="6C7C5A4A">
      <w:numFmt w:val="bullet"/>
      <w:lvlText w:val="•"/>
      <w:lvlJc w:val="left"/>
      <w:pPr>
        <w:ind w:left="8112" w:hanging="358"/>
      </w:pPr>
      <w:rPr>
        <w:rFonts w:hint="default"/>
        <w:lang w:val="en-US" w:eastAsia="en-US" w:bidi="en-US"/>
      </w:rPr>
    </w:lvl>
  </w:abstractNum>
  <w:abstractNum w:abstractNumId="7" w15:restartNumberingAfterBreak="0">
    <w:nsid w:val="54BB5403"/>
    <w:multiLevelType w:val="hybridMultilevel"/>
    <w:tmpl w:val="B1F6ABC0"/>
    <w:lvl w:ilvl="0" w:tplc="FFFFFFFF">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256A1"/>
    <w:multiLevelType w:val="hybridMultilevel"/>
    <w:tmpl w:val="0AB0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653B7"/>
    <w:multiLevelType w:val="hybridMultilevel"/>
    <w:tmpl w:val="D890BA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5C3F5DE3"/>
    <w:multiLevelType w:val="hybridMultilevel"/>
    <w:tmpl w:val="63E26C76"/>
    <w:lvl w:ilvl="0" w:tplc="84BCB2AC">
      <w:start w:val="1"/>
      <w:numFmt w:val="bullet"/>
      <w:lvlText w:val=""/>
      <w:lvlJc w:val="left"/>
      <w:pPr>
        <w:ind w:left="720" w:hanging="360"/>
      </w:pPr>
      <w:rPr>
        <w:rFonts w:ascii="Symbol" w:hAnsi="Symbol" w:hint="default"/>
      </w:rPr>
    </w:lvl>
    <w:lvl w:ilvl="1" w:tplc="EF9AA27E">
      <w:start w:val="1"/>
      <w:numFmt w:val="bullet"/>
      <w:lvlText w:val="o"/>
      <w:lvlJc w:val="left"/>
      <w:pPr>
        <w:ind w:left="1440" w:hanging="360"/>
      </w:pPr>
      <w:rPr>
        <w:rFonts w:ascii="Courier New" w:hAnsi="Courier New" w:hint="default"/>
      </w:rPr>
    </w:lvl>
    <w:lvl w:ilvl="2" w:tplc="6B5C4A40">
      <w:start w:val="1"/>
      <w:numFmt w:val="bullet"/>
      <w:lvlText w:val=""/>
      <w:lvlJc w:val="left"/>
      <w:pPr>
        <w:ind w:left="2160" w:hanging="360"/>
      </w:pPr>
      <w:rPr>
        <w:rFonts w:ascii="Wingdings" w:hAnsi="Wingdings" w:hint="default"/>
      </w:rPr>
    </w:lvl>
    <w:lvl w:ilvl="3" w:tplc="E5FEC4CA">
      <w:start w:val="1"/>
      <w:numFmt w:val="bullet"/>
      <w:lvlText w:val=""/>
      <w:lvlJc w:val="left"/>
      <w:pPr>
        <w:ind w:left="2880" w:hanging="360"/>
      </w:pPr>
      <w:rPr>
        <w:rFonts w:ascii="Symbol" w:hAnsi="Symbol" w:hint="default"/>
      </w:rPr>
    </w:lvl>
    <w:lvl w:ilvl="4" w:tplc="36828DBA">
      <w:start w:val="1"/>
      <w:numFmt w:val="bullet"/>
      <w:lvlText w:val="o"/>
      <w:lvlJc w:val="left"/>
      <w:pPr>
        <w:ind w:left="3600" w:hanging="360"/>
      </w:pPr>
      <w:rPr>
        <w:rFonts w:ascii="Courier New" w:hAnsi="Courier New" w:hint="default"/>
      </w:rPr>
    </w:lvl>
    <w:lvl w:ilvl="5" w:tplc="8E805C98">
      <w:start w:val="1"/>
      <w:numFmt w:val="bullet"/>
      <w:lvlText w:val=""/>
      <w:lvlJc w:val="left"/>
      <w:pPr>
        <w:ind w:left="4320" w:hanging="360"/>
      </w:pPr>
      <w:rPr>
        <w:rFonts w:ascii="Wingdings" w:hAnsi="Wingdings" w:hint="default"/>
      </w:rPr>
    </w:lvl>
    <w:lvl w:ilvl="6" w:tplc="A4E6B3D4">
      <w:start w:val="1"/>
      <w:numFmt w:val="bullet"/>
      <w:lvlText w:val=""/>
      <w:lvlJc w:val="left"/>
      <w:pPr>
        <w:ind w:left="5040" w:hanging="360"/>
      </w:pPr>
      <w:rPr>
        <w:rFonts w:ascii="Symbol" w:hAnsi="Symbol" w:hint="default"/>
      </w:rPr>
    </w:lvl>
    <w:lvl w:ilvl="7" w:tplc="56D2439A">
      <w:start w:val="1"/>
      <w:numFmt w:val="bullet"/>
      <w:lvlText w:val="o"/>
      <w:lvlJc w:val="left"/>
      <w:pPr>
        <w:ind w:left="5760" w:hanging="360"/>
      </w:pPr>
      <w:rPr>
        <w:rFonts w:ascii="Courier New" w:hAnsi="Courier New" w:hint="default"/>
      </w:rPr>
    </w:lvl>
    <w:lvl w:ilvl="8" w:tplc="D3A85BBA">
      <w:start w:val="1"/>
      <w:numFmt w:val="bullet"/>
      <w:lvlText w:val=""/>
      <w:lvlJc w:val="left"/>
      <w:pPr>
        <w:ind w:left="6480" w:hanging="360"/>
      </w:pPr>
      <w:rPr>
        <w:rFonts w:ascii="Wingdings" w:hAnsi="Wingdings" w:hint="default"/>
      </w:rPr>
    </w:lvl>
  </w:abstractNum>
  <w:abstractNum w:abstractNumId="11" w15:restartNumberingAfterBreak="0">
    <w:nsid w:val="6FA16EC6"/>
    <w:multiLevelType w:val="hybridMultilevel"/>
    <w:tmpl w:val="78802EB4"/>
    <w:lvl w:ilvl="0" w:tplc="1F42AA34">
      <w:start w:val="1"/>
      <w:numFmt w:val="bullet"/>
      <w:lvlText w:val=""/>
      <w:lvlJc w:val="left"/>
      <w:pPr>
        <w:ind w:left="720" w:hanging="360"/>
      </w:pPr>
      <w:rPr>
        <w:rFonts w:ascii="Symbol" w:hAnsi="Symbol" w:hint="default"/>
      </w:rPr>
    </w:lvl>
    <w:lvl w:ilvl="1" w:tplc="0F36CA1C">
      <w:start w:val="1"/>
      <w:numFmt w:val="bullet"/>
      <w:lvlText w:val="o"/>
      <w:lvlJc w:val="left"/>
      <w:pPr>
        <w:ind w:left="1440" w:hanging="360"/>
      </w:pPr>
      <w:rPr>
        <w:rFonts w:ascii="Courier New" w:hAnsi="Courier New" w:hint="default"/>
      </w:rPr>
    </w:lvl>
    <w:lvl w:ilvl="2" w:tplc="3AC27C08">
      <w:start w:val="1"/>
      <w:numFmt w:val="bullet"/>
      <w:lvlText w:val=""/>
      <w:lvlJc w:val="left"/>
      <w:pPr>
        <w:ind w:left="2160" w:hanging="360"/>
      </w:pPr>
      <w:rPr>
        <w:rFonts w:ascii="Wingdings" w:hAnsi="Wingdings" w:hint="default"/>
      </w:rPr>
    </w:lvl>
    <w:lvl w:ilvl="3" w:tplc="A364E4BE">
      <w:start w:val="1"/>
      <w:numFmt w:val="bullet"/>
      <w:lvlText w:val=""/>
      <w:lvlJc w:val="left"/>
      <w:pPr>
        <w:ind w:left="2880" w:hanging="360"/>
      </w:pPr>
      <w:rPr>
        <w:rFonts w:ascii="Symbol" w:hAnsi="Symbol" w:hint="default"/>
      </w:rPr>
    </w:lvl>
    <w:lvl w:ilvl="4" w:tplc="CE46EE32">
      <w:start w:val="1"/>
      <w:numFmt w:val="bullet"/>
      <w:lvlText w:val="o"/>
      <w:lvlJc w:val="left"/>
      <w:pPr>
        <w:ind w:left="3600" w:hanging="360"/>
      </w:pPr>
      <w:rPr>
        <w:rFonts w:ascii="Courier New" w:hAnsi="Courier New" w:hint="default"/>
      </w:rPr>
    </w:lvl>
    <w:lvl w:ilvl="5" w:tplc="8090A826">
      <w:start w:val="1"/>
      <w:numFmt w:val="bullet"/>
      <w:lvlText w:val=""/>
      <w:lvlJc w:val="left"/>
      <w:pPr>
        <w:ind w:left="4320" w:hanging="360"/>
      </w:pPr>
      <w:rPr>
        <w:rFonts w:ascii="Wingdings" w:hAnsi="Wingdings" w:hint="default"/>
      </w:rPr>
    </w:lvl>
    <w:lvl w:ilvl="6" w:tplc="2C2CDE70">
      <w:start w:val="1"/>
      <w:numFmt w:val="bullet"/>
      <w:lvlText w:val=""/>
      <w:lvlJc w:val="left"/>
      <w:pPr>
        <w:ind w:left="5040" w:hanging="360"/>
      </w:pPr>
      <w:rPr>
        <w:rFonts w:ascii="Symbol" w:hAnsi="Symbol" w:hint="default"/>
      </w:rPr>
    </w:lvl>
    <w:lvl w:ilvl="7" w:tplc="EDD460FC">
      <w:start w:val="1"/>
      <w:numFmt w:val="bullet"/>
      <w:lvlText w:val="o"/>
      <w:lvlJc w:val="left"/>
      <w:pPr>
        <w:ind w:left="5760" w:hanging="360"/>
      </w:pPr>
      <w:rPr>
        <w:rFonts w:ascii="Courier New" w:hAnsi="Courier New" w:hint="default"/>
      </w:rPr>
    </w:lvl>
    <w:lvl w:ilvl="8" w:tplc="FA820DE0">
      <w:start w:val="1"/>
      <w:numFmt w:val="bullet"/>
      <w:lvlText w:val=""/>
      <w:lvlJc w:val="left"/>
      <w:pPr>
        <w:ind w:left="6480" w:hanging="360"/>
      </w:pPr>
      <w:rPr>
        <w:rFonts w:ascii="Wingdings" w:hAnsi="Wingdings" w:hint="default"/>
      </w:rPr>
    </w:lvl>
  </w:abstractNum>
  <w:abstractNum w:abstractNumId="12" w15:restartNumberingAfterBreak="0">
    <w:nsid w:val="726F66FF"/>
    <w:multiLevelType w:val="hybridMultilevel"/>
    <w:tmpl w:val="B922F71E"/>
    <w:lvl w:ilvl="0" w:tplc="06B22F5E">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74343886"/>
    <w:multiLevelType w:val="hybridMultilevel"/>
    <w:tmpl w:val="6646E7D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B0EF6"/>
    <w:multiLevelType w:val="hybridMultilevel"/>
    <w:tmpl w:val="607CD8F6"/>
    <w:lvl w:ilvl="0" w:tplc="E0C6CE98">
      <w:start w:val="1"/>
      <w:numFmt w:val="bullet"/>
      <w:lvlText w:val=""/>
      <w:lvlJc w:val="left"/>
      <w:pPr>
        <w:ind w:left="720" w:hanging="360"/>
      </w:pPr>
      <w:rPr>
        <w:rFonts w:ascii="Symbol" w:hAnsi="Symbol" w:hint="default"/>
      </w:rPr>
    </w:lvl>
    <w:lvl w:ilvl="1" w:tplc="11540218">
      <w:start w:val="1"/>
      <w:numFmt w:val="bullet"/>
      <w:lvlText w:val="o"/>
      <w:lvlJc w:val="left"/>
      <w:pPr>
        <w:ind w:left="1440" w:hanging="360"/>
      </w:pPr>
      <w:rPr>
        <w:rFonts w:ascii="Courier New" w:hAnsi="Courier New" w:hint="default"/>
      </w:rPr>
    </w:lvl>
    <w:lvl w:ilvl="2" w:tplc="BE5078CE">
      <w:start w:val="1"/>
      <w:numFmt w:val="bullet"/>
      <w:lvlText w:val=""/>
      <w:lvlJc w:val="left"/>
      <w:pPr>
        <w:ind w:left="2160" w:hanging="360"/>
      </w:pPr>
      <w:rPr>
        <w:rFonts w:ascii="Wingdings" w:hAnsi="Wingdings" w:hint="default"/>
      </w:rPr>
    </w:lvl>
    <w:lvl w:ilvl="3" w:tplc="D674D41C">
      <w:start w:val="1"/>
      <w:numFmt w:val="bullet"/>
      <w:lvlText w:val=""/>
      <w:lvlJc w:val="left"/>
      <w:pPr>
        <w:ind w:left="2880" w:hanging="360"/>
      </w:pPr>
      <w:rPr>
        <w:rFonts w:ascii="Symbol" w:hAnsi="Symbol" w:hint="default"/>
      </w:rPr>
    </w:lvl>
    <w:lvl w:ilvl="4" w:tplc="F0020A38">
      <w:start w:val="1"/>
      <w:numFmt w:val="bullet"/>
      <w:lvlText w:val="o"/>
      <w:lvlJc w:val="left"/>
      <w:pPr>
        <w:ind w:left="3600" w:hanging="360"/>
      </w:pPr>
      <w:rPr>
        <w:rFonts w:ascii="Courier New" w:hAnsi="Courier New" w:hint="default"/>
      </w:rPr>
    </w:lvl>
    <w:lvl w:ilvl="5" w:tplc="5C327016">
      <w:start w:val="1"/>
      <w:numFmt w:val="bullet"/>
      <w:lvlText w:val=""/>
      <w:lvlJc w:val="left"/>
      <w:pPr>
        <w:ind w:left="4320" w:hanging="360"/>
      </w:pPr>
      <w:rPr>
        <w:rFonts w:ascii="Wingdings" w:hAnsi="Wingdings" w:hint="default"/>
      </w:rPr>
    </w:lvl>
    <w:lvl w:ilvl="6" w:tplc="9B5CB80E">
      <w:start w:val="1"/>
      <w:numFmt w:val="bullet"/>
      <w:lvlText w:val=""/>
      <w:lvlJc w:val="left"/>
      <w:pPr>
        <w:ind w:left="5040" w:hanging="360"/>
      </w:pPr>
      <w:rPr>
        <w:rFonts w:ascii="Symbol" w:hAnsi="Symbol" w:hint="default"/>
      </w:rPr>
    </w:lvl>
    <w:lvl w:ilvl="7" w:tplc="6E60C032">
      <w:start w:val="1"/>
      <w:numFmt w:val="bullet"/>
      <w:lvlText w:val="o"/>
      <w:lvlJc w:val="left"/>
      <w:pPr>
        <w:ind w:left="5760" w:hanging="360"/>
      </w:pPr>
      <w:rPr>
        <w:rFonts w:ascii="Courier New" w:hAnsi="Courier New" w:hint="default"/>
      </w:rPr>
    </w:lvl>
    <w:lvl w:ilvl="8" w:tplc="F974A476">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0"/>
  </w:num>
  <w:num w:numId="5">
    <w:abstractNumId w:val="14"/>
  </w:num>
  <w:num w:numId="6">
    <w:abstractNumId w:val="3"/>
  </w:num>
  <w:num w:numId="7">
    <w:abstractNumId w:val="6"/>
  </w:num>
  <w:num w:numId="8">
    <w:abstractNumId w:val="9"/>
  </w:num>
  <w:num w:numId="9">
    <w:abstractNumId w:val="12"/>
  </w:num>
  <w:num w:numId="10">
    <w:abstractNumId w:val="1"/>
  </w:num>
  <w:num w:numId="11">
    <w:abstractNumId w:val="7"/>
  </w:num>
  <w:num w:numId="12">
    <w:abstractNumId w:val="5"/>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bcwNDczNTAwMDdQ0lEKTi0uzszPAykwrgUA+OzyMSwAAAA="/>
  </w:docVars>
  <w:rsids>
    <w:rsidRoot w:val="007A705A"/>
    <w:rsid w:val="000976E4"/>
    <w:rsid w:val="00195A8C"/>
    <w:rsid w:val="001B2AF0"/>
    <w:rsid w:val="001B3CEE"/>
    <w:rsid w:val="001D4B32"/>
    <w:rsid w:val="001D4B71"/>
    <w:rsid w:val="001E6F7C"/>
    <w:rsid w:val="001E7962"/>
    <w:rsid w:val="00237A05"/>
    <w:rsid w:val="002C2169"/>
    <w:rsid w:val="002C6A8F"/>
    <w:rsid w:val="002D4A94"/>
    <w:rsid w:val="002E0346"/>
    <w:rsid w:val="002E06FB"/>
    <w:rsid w:val="0030084D"/>
    <w:rsid w:val="003217C0"/>
    <w:rsid w:val="00336EA5"/>
    <w:rsid w:val="00353E7C"/>
    <w:rsid w:val="00375304"/>
    <w:rsid w:val="00381449"/>
    <w:rsid w:val="003A364C"/>
    <w:rsid w:val="003C740E"/>
    <w:rsid w:val="003D640A"/>
    <w:rsid w:val="003E065B"/>
    <w:rsid w:val="0042223E"/>
    <w:rsid w:val="00441123"/>
    <w:rsid w:val="004C45AD"/>
    <w:rsid w:val="004D0BF1"/>
    <w:rsid w:val="00517939"/>
    <w:rsid w:val="00555232"/>
    <w:rsid w:val="00567637"/>
    <w:rsid w:val="00592F0A"/>
    <w:rsid w:val="005D4BDA"/>
    <w:rsid w:val="0060F22C"/>
    <w:rsid w:val="007670E0"/>
    <w:rsid w:val="0078050D"/>
    <w:rsid w:val="007A705A"/>
    <w:rsid w:val="007E3C73"/>
    <w:rsid w:val="007E4D92"/>
    <w:rsid w:val="007F4CF2"/>
    <w:rsid w:val="007F79C2"/>
    <w:rsid w:val="00800AC6"/>
    <w:rsid w:val="00807553"/>
    <w:rsid w:val="00821916"/>
    <w:rsid w:val="0085270E"/>
    <w:rsid w:val="008557C3"/>
    <w:rsid w:val="00861A09"/>
    <w:rsid w:val="00866137"/>
    <w:rsid w:val="00866739"/>
    <w:rsid w:val="008929DC"/>
    <w:rsid w:val="00895631"/>
    <w:rsid w:val="008F12FE"/>
    <w:rsid w:val="0090323B"/>
    <w:rsid w:val="00922C25"/>
    <w:rsid w:val="00923DD8"/>
    <w:rsid w:val="0093493C"/>
    <w:rsid w:val="009B6CFF"/>
    <w:rsid w:val="009C4BCB"/>
    <w:rsid w:val="00A2478B"/>
    <w:rsid w:val="00A538EA"/>
    <w:rsid w:val="00AF3390"/>
    <w:rsid w:val="00B06953"/>
    <w:rsid w:val="00B171AC"/>
    <w:rsid w:val="00B441AA"/>
    <w:rsid w:val="00B47CE9"/>
    <w:rsid w:val="00B65338"/>
    <w:rsid w:val="00B93FBC"/>
    <w:rsid w:val="00C43004"/>
    <w:rsid w:val="00C47B86"/>
    <w:rsid w:val="00CD6F8C"/>
    <w:rsid w:val="00D1264B"/>
    <w:rsid w:val="00D4107D"/>
    <w:rsid w:val="00D57082"/>
    <w:rsid w:val="00D76AC7"/>
    <w:rsid w:val="00D77E97"/>
    <w:rsid w:val="00D838B3"/>
    <w:rsid w:val="00DD229D"/>
    <w:rsid w:val="00E14DA3"/>
    <w:rsid w:val="00E350CB"/>
    <w:rsid w:val="00E42042"/>
    <w:rsid w:val="00EA0F3D"/>
    <w:rsid w:val="00EA57E8"/>
    <w:rsid w:val="00ED1837"/>
    <w:rsid w:val="00F34697"/>
    <w:rsid w:val="00F35CA9"/>
    <w:rsid w:val="00F414AD"/>
    <w:rsid w:val="00F930CA"/>
    <w:rsid w:val="016BDCCB"/>
    <w:rsid w:val="0288DB7A"/>
    <w:rsid w:val="0340F4CF"/>
    <w:rsid w:val="035A1D2C"/>
    <w:rsid w:val="04164CF1"/>
    <w:rsid w:val="05297479"/>
    <w:rsid w:val="0547373D"/>
    <w:rsid w:val="05A5E881"/>
    <w:rsid w:val="05EBECE4"/>
    <w:rsid w:val="067A6691"/>
    <w:rsid w:val="06BD6E0A"/>
    <w:rsid w:val="07018EC3"/>
    <w:rsid w:val="070E3B69"/>
    <w:rsid w:val="08428C53"/>
    <w:rsid w:val="085767F4"/>
    <w:rsid w:val="08FFD9AA"/>
    <w:rsid w:val="0AACDDBF"/>
    <w:rsid w:val="0B5C33BA"/>
    <w:rsid w:val="0BC32AC4"/>
    <w:rsid w:val="0EACFCD9"/>
    <w:rsid w:val="1015BC0B"/>
    <w:rsid w:val="1053B5DA"/>
    <w:rsid w:val="10E26AA8"/>
    <w:rsid w:val="110AFF4C"/>
    <w:rsid w:val="118C601C"/>
    <w:rsid w:val="11C335BE"/>
    <w:rsid w:val="11F3E034"/>
    <w:rsid w:val="12F26521"/>
    <w:rsid w:val="12FE4A5D"/>
    <w:rsid w:val="136411BE"/>
    <w:rsid w:val="1384634D"/>
    <w:rsid w:val="13AEB6B8"/>
    <w:rsid w:val="149B1069"/>
    <w:rsid w:val="14E5B57F"/>
    <w:rsid w:val="155A2E89"/>
    <w:rsid w:val="157E81C5"/>
    <w:rsid w:val="162D58B9"/>
    <w:rsid w:val="16EE4500"/>
    <w:rsid w:val="175C7384"/>
    <w:rsid w:val="17920B1E"/>
    <w:rsid w:val="1798ED18"/>
    <w:rsid w:val="18BE2501"/>
    <w:rsid w:val="194EF725"/>
    <w:rsid w:val="19F3A4D1"/>
    <w:rsid w:val="1A02F49A"/>
    <w:rsid w:val="1A25E5C2"/>
    <w:rsid w:val="1A69AF60"/>
    <w:rsid w:val="1A99D271"/>
    <w:rsid w:val="1AA41A99"/>
    <w:rsid w:val="1B417C6E"/>
    <w:rsid w:val="1B50EFA7"/>
    <w:rsid w:val="1C35A2D2"/>
    <w:rsid w:val="1CA71F14"/>
    <w:rsid w:val="1DD17333"/>
    <w:rsid w:val="21A1157C"/>
    <w:rsid w:val="21A30C7A"/>
    <w:rsid w:val="21D95988"/>
    <w:rsid w:val="2265F525"/>
    <w:rsid w:val="228C1740"/>
    <w:rsid w:val="2303A4B7"/>
    <w:rsid w:val="23A5D45F"/>
    <w:rsid w:val="23D90AB1"/>
    <w:rsid w:val="23F2EF77"/>
    <w:rsid w:val="2411081F"/>
    <w:rsid w:val="2434FE44"/>
    <w:rsid w:val="24CF57D4"/>
    <w:rsid w:val="2677F651"/>
    <w:rsid w:val="27439D42"/>
    <w:rsid w:val="2777F208"/>
    <w:rsid w:val="27DE564F"/>
    <w:rsid w:val="28EE8145"/>
    <w:rsid w:val="2974936E"/>
    <w:rsid w:val="29AD6711"/>
    <w:rsid w:val="29B76DEB"/>
    <w:rsid w:val="2A876EFB"/>
    <w:rsid w:val="2B533E4C"/>
    <w:rsid w:val="2CB27483"/>
    <w:rsid w:val="2D20A307"/>
    <w:rsid w:val="2E1C03F3"/>
    <w:rsid w:val="2E99E4B0"/>
    <w:rsid w:val="2EFAF4A7"/>
    <w:rsid w:val="2FE227BF"/>
    <w:rsid w:val="2FFA45A3"/>
    <w:rsid w:val="3063D9F7"/>
    <w:rsid w:val="30E3D933"/>
    <w:rsid w:val="319BA505"/>
    <w:rsid w:val="32BD4DB4"/>
    <w:rsid w:val="335DA01B"/>
    <w:rsid w:val="33672D47"/>
    <w:rsid w:val="337A12DC"/>
    <w:rsid w:val="35025747"/>
    <w:rsid w:val="354C2B2B"/>
    <w:rsid w:val="35A95BD5"/>
    <w:rsid w:val="35ACD128"/>
    <w:rsid w:val="36FAB6BC"/>
    <w:rsid w:val="38345BA2"/>
    <w:rsid w:val="388BCF59"/>
    <w:rsid w:val="3A279FBA"/>
    <w:rsid w:val="3B8524C1"/>
    <w:rsid w:val="3D48FA76"/>
    <w:rsid w:val="3EA42301"/>
    <w:rsid w:val="3EE4CAD7"/>
    <w:rsid w:val="4059A7E8"/>
    <w:rsid w:val="411FD794"/>
    <w:rsid w:val="41DF84B5"/>
    <w:rsid w:val="425D8B72"/>
    <w:rsid w:val="4268D8BA"/>
    <w:rsid w:val="428FCC63"/>
    <w:rsid w:val="43099115"/>
    <w:rsid w:val="43D3FEA5"/>
    <w:rsid w:val="4512DEAA"/>
    <w:rsid w:val="45EADEF2"/>
    <w:rsid w:val="45F70AA2"/>
    <w:rsid w:val="4653F8B4"/>
    <w:rsid w:val="47E639FD"/>
    <w:rsid w:val="48528846"/>
    <w:rsid w:val="485CA4B0"/>
    <w:rsid w:val="48A913E0"/>
    <w:rsid w:val="49227FB4"/>
    <w:rsid w:val="49E57D1D"/>
    <w:rsid w:val="4ABE5015"/>
    <w:rsid w:val="4AC0EA63"/>
    <w:rsid w:val="4AE28511"/>
    <w:rsid w:val="4B0DCED8"/>
    <w:rsid w:val="4B31B0DF"/>
    <w:rsid w:val="4CCBB579"/>
    <w:rsid w:val="4D0516A8"/>
    <w:rsid w:val="4D0CB5B8"/>
    <w:rsid w:val="4D7A3103"/>
    <w:rsid w:val="4D8CA222"/>
    <w:rsid w:val="4DB04584"/>
    <w:rsid w:val="4E6B4D30"/>
    <w:rsid w:val="4EC1AE76"/>
    <w:rsid w:val="4F14E610"/>
    <w:rsid w:val="4F22E61D"/>
    <w:rsid w:val="4F2A4FDA"/>
    <w:rsid w:val="4F411BD3"/>
    <w:rsid w:val="4F4EF558"/>
    <w:rsid w:val="4F8DD4A3"/>
    <w:rsid w:val="4FD9F6CF"/>
    <w:rsid w:val="503182C9"/>
    <w:rsid w:val="5040FC7B"/>
    <w:rsid w:val="50E48C03"/>
    <w:rsid w:val="50FC73CE"/>
    <w:rsid w:val="5204AC41"/>
    <w:rsid w:val="52E80750"/>
    <w:rsid w:val="530D29F9"/>
    <w:rsid w:val="5336910E"/>
    <w:rsid w:val="5372BF77"/>
    <w:rsid w:val="5384DBF6"/>
    <w:rsid w:val="549F594D"/>
    <w:rsid w:val="555B8F9C"/>
    <w:rsid w:val="55EE7C09"/>
    <w:rsid w:val="55F429D1"/>
    <w:rsid w:val="563A849C"/>
    <w:rsid w:val="567DEAB4"/>
    <w:rsid w:val="56F7C6D5"/>
    <w:rsid w:val="5740ED55"/>
    <w:rsid w:val="577F2BA0"/>
    <w:rsid w:val="57B9A7CC"/>
    <w:rsid w:val="58412585"/>
    <w:rsid w:val="5904666E"/>
    <w:rsid w:val="596B507F"/>
    <w:rsid w:val="59A584CA"/>
    <w:rsid w:val="59E46878"/>
    <w:rsid w:val="5A57D361"/>
    <w:rsid w:val="5AA174BD"/>
    <w:rsid w:val="5AB4AE0B"/>
    <w:rsid w:val="5C09D9BE"/>
    <w:rsid w:val="5C3000FC"/>
    <w:rsid w:val="5D4555D9"/>
    <w:rsid w:val="5D66A181"/>
    <w:rsid w:val="5D6AA8DD"/>
    <w:rsid w:val="5DDA6140"/>
    <w:rsid w:val="5E07AA29"/>
    <w:rsid w:val="5E169C75"/>
    <w:rsid w:val="5E380452"/>
    <w:rsid w:val="5F40F76D"/>
    <w:rsid w:val="5F76E457"/>
    <w:rsid w:val="5FC4921A"/>
    <w:rsid w:val="60C51024"/>
    <w:rsid w:val="6159022E"/>
    <w:rsid w:val="61B29AA9"/>
    <w:rsid w:val="627DDF0D"/>
    <w:rsid w:val="62A47288"/>
    <w:rsid w:val="62E6B399"/>
    <w:rsid w:val="63BE8DF2"/>
    <w:rsid w:val="63C5ADE3"/>
    <w:rsid w:val="63F86F27"/>
    <w:rsid w:val="645C0217"/>
    <w:rsid w:val="655C9265"/>
    <w:rsid w:val="66025040"/>
    <w:rsid w:val="66A00693"/>
    <w:rsid w:val="6726AC24"/>
    <w:rsid w:val="67A1BC10"/>
    <w:rsid w:val="67A8450D"/>
    <w:rsid w:val="68C95587"/>
    <w:rsid w:val="68CEB156"/>
    <w:rsid w:val="6964DA61"/>
    <w:rsid w:val="6A0FD213"/>
    <w:rsid w:val="6A2608DA"/>
    <w:rsid w:val="6A2C6BE9"/>
    <w:rsid w:val="6A9690F2"/>
    <w:rsid w:val="6A9CC2A8"/>
    <w:rsid w:val="6AA3E5E5"/>
    <w:rsid w:val="6AF75CEE"/>
    <w:rsid w:val="6B905B33"/>
    <w:rsid w:val="6BB39DB5"/>
    <w:rsid w:val="6C147779"/>
    <w:rsid w:val="6C65368A"/>
    <w:rsid w:val="6CBAD219"/>
    <w:rsid w:val="6D0F4817"/>
    <w:rsid w:val="6D85D480"/>
    <w:rsid w:val="6D91EF87"/>
    <w:rsid w:val="6D98B312"/>
    <w:rsid w:val="6DBB10A5"/>
    <w:rsid w:val="6E11623B"/>
    <w:rsid w:val="6F688EA2"/>
    <w:rsid w:val="70129B99"/>
    <w:rsid w:val="706AF886"/>
    <w:rsid w:val="70D22542"/>
    <w:rsid w:val="71464AF8"/>
    <w:rsid w:val="71F7D999"/>
    <w:rsid w:val="720AF565"/>
    <w:rsid w:val="721C3B01"/>
    <w:rsid w:val="72A7D48D"/>
    <w:rsid w:val="735C7193"/>
    <w:rsid w:val="7365613E"/>
    <w:rsid w:val="73D771F9"/>
    <w:rsid w:val="743F3B5F"/>
    <w:rsid w:val="7449DD3F"/>
    <w:rsid w:val="74C6A165"/>
    <w:rsid w:val="755A61FC"/>
    <w:rsid w:val="75B83747"/>
    <w:rsid w:val="761594F5"/>
    <w:rsid w:val="77528EAB"/>
    <w:rsid w:val="785551AF"/>
    <w:rsid w:val="7894C9BB"/>
    <w:rsid w:val="79784A7F"/>
    <w:rsid w:val="7A1CD98D"/>
    <w:rsid w:val="7A53C2A0"/>
    <w:rsid w:val="7A99BE15"/>
    <w:rsid w:val="7AE5D1A8"/>
    <w:rsid w:val="7B8D8108"/>
    <w:rsid w:val="7BA077AF"/>
    <w:rsid w:val="7BE3438F"/>
    <w:rsid w:val="7BEF9301"/>
    <w:rsid w:val="7D9AD69B"/>
    <w:rsid w:val="7E31C486"/>
    <w:rsid w:val="7E562E98"/>
    <w:rsid w:val="7F47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7CADE"/>
  <w15:docId w15:val="{3AE1DE26-31E5-9446-90F2-7EEBFBAB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5"/>
      <w:ind w:left="1249" w:right="8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959" w:right="12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14AD"/>
    <w:rPr>
      <w:sz w:val="16"/>
      <w:szCs w:val="16"/>
    </w:rPr>
  </w:style>
  <w:style w:type="paragraph" w:styleId="CommentText">
    <w:name w:val="annotation text"/>
    <w:basedOn w:val="Normal"/>
    <w:link w:val="CommentTextChar"/>
    <w:uiPriority w:val="99"/>
    <w:semiHidden/>
    <w:unhideWhenUsed/>
    <w:rsid w:val="00F414AD"/>
    <w:rPr>
      <w:sz w:val="20"/>
      <w:szCs w:val="20"/>
    </w:rPr>
  </w:style>
  <w:style w:type="character" w:customStyle="1" w:styleId="CommentTextChar">
    <w:name w:val="Comment Text Char"/>
    <w:basedOn w:val="DefaultParagraphFont"/>
    <w:link w:val="CommentText"/>
    <w:uiPriority w:val="99"/>
    <w:semiHidden/>
    <w:rsid w:val="00F414A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14AD"/>
    <w:rPr>
      <w:b/>
      <w:bCs/>
    </w:rPr>
  </w:style>
  <w:style w:type="character" w:customStyle="1" w:styleId="CommentSubjectChar">
    <w:name w:val="Comment Subject Char"/>
    <w:basedOn w:val="CommentTextChar"/>
    <w:link w:val="CommentSubject"/>
    <w:uiPriority w:val="99"/>
    <w:semiHidden/>
    <w:rsid w:val="00F414A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4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AD"/>
    <w:rPr>
      <w:rFonts w:ascii="Segoe UI" w:eastAsia="Times New Roman" w:hAnsi="Segoe UI" w:cs="Segoe UI"/>
      <w:sz w:val="18"/>
      <w:szCs w:val="18"/>
      <w:lang w:bidi="en-US"/>
    </w:rPr>
  </w:style>
  <w:style w:type="paragraph" w:styleId="Header">
    <w:name w:val="header"/>
    <w:basedOn w:val="Normal"/>
    <w:link w:val="HeaderChar"/>
    <w:uiPriority w:val="99"/>
    <w:unhideWhenUsed/>
    <w:rsid w:val="00517939"/>
    <w:pPr>
      <w:tabs>
        <w:tab w:val="center" w:pos="4680"/>
        <w:tab w:val="right" w:pos="9360"/>
      </w:tabs>
    </w:pPr>
  </w:style>
  <w:style w:type="character" w:customStyle="1" w:styleId="HeaderChar">
    <w:name w:val="Header Char"/>
    <w:basedOn w:val="DefaultParagraphFont"/>
    <w:link w:val="Header"/>
    <w:uiPriority w:val="99"/>
    <w:rsid w:val="00517939"/>
    <w:rPr>
      <w:rFonts w:ascii="Times New Roman" w:eastAsia="Times New Roman" w:hAnsi="Times New Roman" w:cs="Times New Roman"/>
      <w:lang w:bidi="en-US"/>
    </w:rPr>
  </w:style>
  <w:style w:type="paragraph" w:styleId="Footer">
    <w:name w:val="footer"/>
    <w:basedOn w:val="Normal"/>
    <w:link w:val="FooterChar"/>
    <w:uiPriority w:val="99"/>
    <w:unhideWhenUsed/>
    <w:rsid w:val="00517939"/>
    <w:pPr>
      <w:tabs>
        <w:tab w:val="center" w:pos="4680"/>
        <w:tab w:val="right" w:pos="9360"/>
      </w:tabs>
    </w:pPr>
  </w:style>
  <w:style w:type="character" w:customStyle="1" w:styleId="FooterChar">
    <w:name w:val="Footer Char"/>
    <w:basedOn w:val="DefaultParagraphFont"/>
    <w:link w:val="Footer"/>
    <w:uiPriority w:val="99"/>
    <w:rsid w:val="00517939"/>
    <w:rPr>
      <w:rFonts w:ascii="Times New Roman" w:eastAsia="Times New Roman" w:hAnsi="Times New Roman" w:cs="Times New Roman"/>
      <w:lang w:bidi="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381449"/>
    <w:rPr>
      <w:color w:val="800080" w:themeColor="followedHyperlink"/>
      <w:u w:val="single"/>
    </w:rPr>
  </w:style>
  <w:style w:type="paragraph" w:styleId="NormalWeb">
    <w:name w:val="Normal (Web)"/>
    <w:basedOn w:val="Normal"/>
    <w:uiPriority w:val="99"/>
    <w:semiHidden/>
    <w:unhideWhenUsed/>
    <w:rsid w:val="00555232"/>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85266">
      <w:bodyDiv w:val="1"/>
      <w:marLeft w:val="0"/>
      <w:marRight w:val="0"/>
      <w:marTop w:val="0"/>
      <w:marBottom w:val="0"/>
      <w:divBdr>
        <w:top w:val="none" w:sz="0" w:space="0" w:color="auto"/>
        <w:left w:val="none" w:sz="0" w:space="0" w:color="auto"/>
        <w:bottom w:val="none" w:sz="0" w:space="0" w:color="auto"/>
        <w:right w:val="none" w:sz="0" w:space="0" w:color="auto"/>
      </w:divBdr>
    </w:div>
    <w:div w:id="139154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ittees.fullcoll.edu/program-revie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ullcolledu-my.sharepoint.com/:f:/g/personal/dberumen_fullcoll_edu/Ejn54PAVVhJLqimOjiLWBBYBPkPdoZEFZxZtScvvyibo6A" TargetMode="External"/><Relationship Id="rId7" Type="http://schemas.openxmlformats.org/officeDocument/2006/relationships/webSettings" Target="webSettings.xml"/><Relationship Id="rId12" Type="http://schemas.openxmlformats.org/officeDocument/2006/relationships/hyperlink" Target="mailto:bkominek@fullcoll.edu" TargetMode="External"/><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gan@fullcoll.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e.fullcoll.edu/contact-us/" TargetMode="External"/><Relationship Id="rId22" Type="http://schemas.openxmlformats.org/officeDocument/2006/relationships/hyperlink" Target="https://fullcolledu-my.sharepoint.com/:f:/g/personal/dberumen_fullcoll_edu/Ejn54PAVVhJLqimOjiLWBBYBPkPdoZEFZxZtScvvyibo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A55B6-211B-4A58-9CA3-0BC754BB2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C2BD6-5EB7-4C35-B5D2-5DEAF6E70541}">
  <ds:schemaRefs>
    <ds:schemaRef ds:uri="http://schemas.microsoft.com/sharepoint/v3/contenttype/forms"/>
  </ds:schemaRefs>
</ds:datastoreItem>
</file>

<file path=customXml/itemProps3.xml><?xml version="1.0" encoding="utf-8"?>
<ds:datastoreItem xmlns:ds="http://schemas.openxmlformats.org/officeDocument/2006/customXml" ds:itemID="{65BC5CDF-7857-4DAB-A727-8F065CDBF54C}"/>
</file>

<file path=docProps/app.xml><?xml version="1.0" encoding="utf-8"?>
<Properties xmlns="http://schemas.openxmlformats.org/officeDocument/2006/extended-properties" xmlns:vt="http://schemas.openxmlformats.org/officeDocument/2006/docPropsVTypes">
  <Template>Normal.dotm</Template>
  <TotalTime>1</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Sands</dc:creator>
  <cp:lastModifiedBy>Bridget Kominek</cp:lastModifiedBy>
  <cp:revision>2</cp:revision>
  <cp:lastPrinted>2020-08-27T15:03:00Z</cp:lastPrinted>
  <dcterms:created xsi:type="dcterms:W3CDTF">2024-12-11T17:58:00Z</dcterms:created>
  <dcterms:modified xsi:type="dcterms:W3CDTF">2024-12-11T17:58:00Z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15 for Word</vt:lpwstr>
  </property>
  <property fmtid="{D5CDD505-2E9C-101B-9397-08002B2CF9AE}" pid="4" name="LastSaved">
    <vt:filetime>2020-05-04T00:00:00Z</vt:filetime>
  </property>
  <property fmtid="{D5CDD505-2E9C-101B-9397-08002B2CF9AE}" pid="5" name="ContentTypeId">
    <vt:lpwstr>0x0101000FAB62B4BA06BA45B89F46D807A7C98E</vt:lpwstr>
  </property>
</Properties>
</file>