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BDF5" w14:textId="77777777" w:rsidR="00E926DE" w:rsidRDefault="00E926DE">
      <w:pPr>
        <w:pStyle w:val="BodyText"/>
        <w:spacing w:before="116"/>
        <w:rPr>
          <w:sz w:val="30"/>
        </w:rPr>
      </w:pPr>
    </w:p>
    <w:p w14:paraId="007F13DC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CF89F6" wp14:editId="5EEC71DD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262986B6" w14:textId="77777777" w:rsidR="00E926DE" w:rsidRDefault="00E926DE">
      <w:pPr>
        <w:pStyle w:val="BodyText"/>
        <w:rPr>
          <w:b/>
        </w:rPr>
      </w:pPr>
    </w:p>
    <w:p w14:paraId="2221B8E8" w14:textId="77777777" w:rsidR="00E926DE" w:rsidRDefault="00E926DE">
      <w:pPr>
        <w:pStyle w:val="BodyText"/>
        <w:rPr>
          <w:b/>
        </w:rPr>
      </w:pPr>
    </w:p>
    <w:p w14:paraId="02BF5186" w14:textId="77777777" w:rsidR="00E926DE" w:rsidRDefault="00E926DE">
      <w:pPr>
        <w:pStyle w:val="BodyText"/>
        <w:spacing w:before="99"/>
        <w:rPr>
          <w:b/>
        </w:rPr>
      </w:pPr>
    </w:p>
    <w:p w14:paraId="00A7241D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27211EA1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3CA0CE27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00117E0C" w14:textId="77777777" w:rsidR="00E926DE" w:rsidRDefault="00E926DE">
      <w:pPr>
        <w:pStyle w:val="BodyText"/>
        <w:spacing w:before="12"/>
      </w:pPr>
    </w:p>
    <w:p w14:paraId="3A1D3799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0DEACCFE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03C6D650" w14:textId="215E072D" w:rsidR="00133090" w:rsidRDefault="001A33FA">
      <w:pPr>
        <w:tabs>
          <w:tab w:val="left" w:pos="4315"/>
          <w:tab w:val="left" w:pos="8199"/>
        </w:tabs>
        <w:spacing w:before="170"/>
        <w:ind w:left="140"/>
      </w:pPr>
      <w:r w:rsidRPr="001A33FA">
        <w:t>Honors Program</w:t>
      </w:r>
    </w:p>
    <w:p w14:paraId="7E186AB7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09C2DC67" w14:textId="2278F16D" w:rsidR="00C17F22" w:rsidRPr="00AC4161" w:rsidRDefault="001A33FA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1A33FA">
        <w:rPr>
          <w:spacing w:val="-2"/>
        </w:rPr>
        <w:t>Jodi Balma</w:t>
      </w:r>
    </w:p>
    <w:p w14:paraId="138E20E1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4E9019D3" w14:textId="5B661938" w:rsidR="00133090" w:rsidRPr="00AC4161" w:rsidRDefault="001A33FA">
      <w:pPr>
        <w:tabs>
          <w:tab w:val="left" w:pos="4315"/>
          <w:tab w:val="left" w:pos="8199"/>
        </w:tabs>
        <w:spacing w:before="170"/>
        <w:ind w:left="140"/>
      </w:pPr>
      <w:r>
        <w:t>Dani Wilson</w:t>
      </w:r>
      <w:r w:rsidR="009459C6" w:rsidRPr="00AC4161">
        <w:tab/>
      </w:r>
    </w:p>
    <w:p w14:paraId="093B9570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4DE09EBC" w14:textId="30347205" w:rsidR="00626632" w:rsidRPr="00626632" w:rsidRDefault="001A33FA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1A33FA">
        <w:t>11/26/2024 3:14:00 PM</w:t>
      </w:r>
    </w:p>
    <w:p w14:paraId="3D368337" w14:textId="77777777" w:rsidR="003A4464" w:rsidRDefault="003A4464"/>
    <w:p w14:paraId="6F54A48D" w14:textId="77777777" w:rsidR="003A4464" w:rsidRDefault="003A4464"/>
    <w:p w14:paraId="1D39B1AE" w14:textId="77777777" w:rsidR="003A4464" w:rsidRDefault="003A4464"/>
    <w:p w14:paraId="49622ECF" w14:textId="77777777" w:rsidR="003A4464" w:rsidRDefault="003A4464"/>
    <w:p w14:paraId="56AAA9CB" w14:textId="77777777" w:rsidR="00626632" w:rsidRDefault="00626632"/>
    <w:p w14:paraId="6C40AE7B" w14:textId="77777777" w:rsidR="003A4464" w:rsidRDefault="003A4464"/>
    <w:p w14:paraId="08728771" w14:textId="77777777" w:rsidR="003A4464" w:rsidRDefault="003A4464"/>
    <w:p w14:paraId="2CC2BD1D" w14:textId="77777777" w:rsidR="003A4464" w:rsidRDefault="003A4464"/>
    <w:p w14:paraId="45DDCAD1" w14:textId="77777777" w:rsidR="003A4464" w:rsidRDefault="003A4464"/>
    <w:p w14:paraId="68BA8020" w14:textId="77777777" w:rsidR="003A4464" w:rsidRDefault="003A4464"/>
    <w:p w14:paraId="55D24169" w14:textId="77777777" w:rsidR="00194E07" w:rsidRDefault="00194E07"/>
    <w:p w14:paraId="7E2447A9" w14:textId="77777777" w:rsidR="00F2086B" w:rsidRDefault="00F2086B"/>
    <w:p w14:paraId="50DE1B86" w14:textId="77777777" w:rsidR="00F2086B" w:rsidRDefault="00F2086B"/>
    <w:p w14:paraId="73D2CAB4" w14:textId="77777777" w:rsidR="00194E07" w:rsidRDefault="00194E07"/>
    <w:p w14:paraId="78B75239" w14:textId="77777777" w:rsidR="00194E07" w:rsidRDefault="00194E07"/>
    <w:p w14:paraId="2BDA5835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4FE54FE0" w14:textId="77777777" w:rsidTr="00194E07">
        <w:tc>
          <w:tcPr>
            <w:tcW w:w="10656" w:type="dxa"/>
          </w:tcPr>
          <w:p w14:paraId="7276BAB3" w14:textId="6D6929A1" w:rsidR="00194E07" w:rsidRPr="00194E07" w:rsidRDefault="001A33FA" w:rsidP="00DD7AE9">
            <w:r w:rsidRPr="001A33FA">
              <w:t>Electronically signed by Jodi Balma on 11/26/2024 9:40:37 AM</w:t>
            </w:r>
          </w:p>
        </w:tc>
      </w:tr>
    </w:tbl>
    <w:p w14:paraId="2B361F1D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00F6D7C0" w14:textId="77777777" w:rsidTr="00194E07">
        <w:tc>
          <w:tcPr>
            <w:tcW w:w="10656" w:type="dxa"/>
          </w:tcPr>
          <w:p w14:paraId="56547419" w14:textId="1BE7D496" w:rsidR="00194E07" w:rsidRDefault="001A33FA" w:rsidP="009A0559">
            <w:r w:rsidRPr="001A33FA">
              <w:t>Electronically signed by Dani Wilson on 11/26/2024 3:14:00 PM</w:t>
            </w:r>
          </w:p>
        </w:tc>
      </w:tr>
    </w:tbl>
    <w:p w14:paraId="18BF8D1C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07953308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01D3804E" w14:textId="77777777" w:rsidR="006E602B" w:rsidRDefault="006E602B" w:rsidP="006E602B">
      <w:pPr>
        <w:pStyle w:val="Heading1"/>
      </w:pPr>
    </w:p>
    <w:p w14:paraId="29EDE99F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27283A37" w14:textId="77777777" w:rsidR="00FC2B4D" w:rsidRDefault="00FC2B4D" w:rsidP="00FC2B4D"/>
    <w:p w14:paraId="2D866DB3" w14:textId="77777777" w:rsidR="001A33FA" w:rsidRDefault="001A33FA" w:rsidP="001A33FA">
      <w:r>
        <w:t>Student Retention and Success</w:t>
      </w:r>
    </w:p>
    <w:p w14:paraId="192B2FB1" w14:textId="77777777" w:rsidR="001A33FA" w:rsidRDefault="001A33FA" w:rsidP="001A33FA">
      <w:r>
        <w:t>Student Enrollment</w:t>
      </w:r>
    </w:p>
    <w:p w14:paraId="28D14D9A" w14:textId="77777777" w:rsidR="001A33FA" w:rsidRDefault="001A33FA" w:rsidP="001A33FA"/>
    <w:p w14:paraId="009ADE8C" w14:textId="77777777" w:rsidR="001A33FA" w:rsidRDefault="001A33FA" w:rsidP="001A33FA">
      <w:r>
        <w:t xml:space="preserve">We want to continue to recruit and enroll students in the Honors Program and help them succeed in their academic goals for transfer. </w:t>
      </w:r>
    </w:p>
    <w:p w14:paraId="50584CEB" w14:textId="77777777" w:rsidR="001A33FA" w:rsidRDefault="001A33FA" w:rsidP="001A33FA"/>
    <w:p w14:paraId="668BA5B7" w14:textId="77777777" w:rsidR="001A33FA" w:rsidRDefault="001A33FA" w:rsidP="001A33FA"/>
    <w:p w14:paraId="16615AB0" w14:textId="77777777" w:rsidR="001A33FA" w:rsidRDefault="001A33FA" w:rsidP="001A33FA"/>
    <w:p w14:paraId="2FE0D96C" w14:textId="77777777" w:rsidR="001A33FA" w:rsidRDefault="001A33FA" w:rsidP="001A33FA">
      <w:r>
        <w:t>2022 Assessment</w:t>
      </w:r>
    </w:p>
    <w:p w14:paraId="6001C2A6" w14:textId="77777777" w:rsidR="001A33FA" w:rsidRDefault="001A33FA" w:rsidP="001A33FA">
      <w:r>
        <w:t xml:space="preserve">1. High retention and success rates </w:t>
      </w:r>
    </w:p>
    <w:p w14:paraId="3E953FE8" w14:textId="77777777" w:rsidR="001A33FA" w:rsidRDefault="001A33FA" w:rsidP="001A33FA"/>
    <w:p w14:paraId="7EC18CCE" w14:textId="77777777" w:rsidR="001A33FA" w:rsidRDefault="001A33FA" w:rsidP="001A33FA">
      <w:r>
        <w:t>Reviewing the data</w:t>
      </w:r>
      <w:r>
        <w:tab/>
      </w:r>
    </w:p>
    <w:p w14:paraId="6243BFC2" w14:textId="77777777" w:rsidR="001A33FA" w:rsidRDefault="001A33FA" w:rsidP="001A33FA">
      <w:r>
        <w:t>Office of Institutional Effectiveness</w:t>
      </w:r>
      <w:r>
        <w:tab/>
      </w:r>
    </w:p>
    <w:p w14:paraId="5C20584E" w14:textId="77777777" w:rsidR="001A33FA" w:rsidRDefault="001A33FA" w:rsidP="001A33FA">
      <w:r>
        <w:t>Yes</w:t>
      </w:r>
      <w:r>
        <w:tab/>
      </w:r>
    </w:p>
    <w:p w14:paraId="5FE89894" w14:textId="77777777" w:rsidR="001A33FA" w:rsidRDefault="001A33FA" w:rsidP="001A33FA">
      <w:r>
        <w:t xml:space="preserve">Retention </w:t>
      </w:r>
      <w:proofErr w:type="gramStart"/>
      <w:r>
        <w:t>near</w:t>
      </w:r>
      <w:proofErr w:type="gramEnd"/>
      <w:r>
        <w:t xml:space="preserve"> 90%</w:t>
      </w:r>
    </w:p>
    <w:p w14:paraId="79324359" w14:textId="77777777" w:rsidR="001A33FA" w:rsidRDefault="001A33FA" w:rsidP="001A33FA">
      <w:r>
        <w:t>Success mid-80s</w:t>
      </w:r>
    </w:p>
    <w:p w14:paraId="184EA884" w14:textId="77777777" w:rsidR="001A33FA" w:rsidRDefault="001A33FA" w:rsidP="001A33FA"/>
    <w:p w14:paraId="1CA39B1C" w14:textId="77777777" w:rsidR="001A33FA" w:rsidRDefault="001A33FA" w:rsidP="001A33FA">
      <w:r>
        <w:t>2</w:t>
      </w:r>
      <w:proofErr w:type="gramStart"/>
      <w:r>
        <w:t>.</w:t>
      </w:r>
      <w:r>
        <w:tab/>
        <w:t xml:space="preserve"> Enrollment</w:t>
      </w:r>
      <w:proofErr w:type="gramEnd"/>
      <w:r>
        <w:t xml:space="preserve"> data</w:t>
      </w:r>
    </w:p>
    <w:p w14:paraId="4B823BC4" w14:textId="77777777" w:rsidR="001A33FA" w:rsidRDefault="001A33FA" w:rsidP="001A33FA"/>
    <w:p w14:paraId="5E3BA9B0" w14:textId="77777777" w:rsidR="001A33FA" w:rsidRDefault="001A33FA" w:rsidP="001A33FA">
      <w:r>
        <w:t>Reviewing the data</w:t>
      </w:r>
      <w:r>
        <w:tab/>
      </w:r>
    </w:p>
    <w:p w14:paraId="31E9BCD3" w14:textId="77777777" w:rsidR="001A33FA" w:rsidRDefault="001A33FA" w:rsidP="001A33FA">
      <w:r>
        <w:t>Office of Institutional Effectiveness</w:t>
      </w:r>
      <w:r>
        <w:tab/>
      </w:r>
    </w:p>
    <w:p w14:paraId="6EFDB61A" w14:textId="77777777" w:rsidR="001A33FA" w:rsidRDefault="001A33FA" w:rsidP="001A33FA">
      <w:r>
        <w:t>Yes</w:t>
      </w:r>
      <w:r>
        <w:tab/>
      </w:r>
    </w:p>
    <w:p w14:paraId="63E8C062" w14:textId="16400047" w:rsidR="001A33FA" w:rsidRDefault="001A33FA" w:rsidP="001A33FA">
      <w:r>
        <w:t>A drop in Black/African American students enrolled</w:t>
      </w:r>
    </w:p>
    <w:p w14:paraId="25481AE0" w14:textId="77777777" w:rsidR="001A33FA" w:rsidRPr="00787B5D" w:rsidRDefault="001A33FA" w:rsidP="001A33FA"/>
    <w:p w14:paraId="4D4E20B7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4949EEAC" w14:textId="77777777" w:rsidR="00FC2B4D" w:rsidRDefault="00FC2B4D" w:rsidP="00FC2B4D"/>
    <w:p w14:paraId="266AF46E" w14:textId="77777777" w:rsidR="001A33FA" w:rsidRDefault="001A33FA" w:rsidP="001A33FA">
      <w:r>
        <w:t xml:space="preserve">1.Broadened our </w:t>
      </w:r>
      <w:proofErr w:type="gramStart"/>
      <w:r>
        <w:t>Honors</w:t>
      </w:r>
      <w:proofErr w:type="gramEnd"/>
      <w:r>
        <w:t xml:space="preserve"> Ambassador program with 30 student volunteers attending outreach events on campus and high school presentations. </w:t>
      </w:r>
    </w:p>
    <w:p w14:paraId="702FDB74" w14:textId="77777777" w:rsidR="001A33FA" w:rsidRDefault="001A33FA" w:rsidP="001A33FA"/>
    <w:p w14:paraId="7702D385" w14:textId="77777777" w:rsidR="001A33FA" w:rsidRDefault="001A33FA" w:rsidP="001A33FA">
      <w:r>
        <w:t xml:space="preserve">Collaborated with Umoja on cross promotion of programs to encourage more Black/African American students to be involved. </w:t>
      </w:r>
    </w:p>
    <w:p w14:paraId="42798230" w14:textId="77777777" w:rsidR="001A33FA" w:rsidRDefault="001A33FA" w:rsidP="001A33FA"/>
    <w:p w14:paraId="06E7C291" w14:textId="4A84426E" w:rsidR="001A33FA" w:rsidRDefault="001A33FA" w:rsidP="001A33FA">
      <w:r>
        <w:t>Worked with Admissions &amp; Records to create a dynamic form application that streamlines the coding of our students for registration in honors courses.</w:t>
      </w:r>
    </w:p>
    <w:p w14:paraId="3359A4C7" w14:textId="77777777" w:rsidR="001A33FA" w:rsidRPr="00787B5D" w:rsidRDefault="001A33FA" w:rsidP="001A33FA"/>
    <w:p w14:paraId="34562B14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68BF7C00" w14:textId="77777777" w:rsidR="006E602B" w:rsidRDefault="006E602B" w:rsidP="006E602B"/>
    <w:p w14:paraId="26B076A5" w14:textId="1E29A1E9" w:rsidR="001A33FA" w:rsidRDefault="001A33FA" w:rsidP="006E602B">
      <w:r w:rsidRPr="001A33FA">
        <w:t>Office of Institutional Effectiveness reports on the students in our program to compare enrollment, retention, and success data.</w:t>
      </w:r>
    </w:p>
    <w:p w14:paraId="496BEB88" w14:textId="77777777" w:rsidR="001A33FA" w:rsidRDefault="001A33FA" w:rsidP="006E602B"/>
    <w:p w14:paraId="0E727A0D" w14:textId="77777777" w:rsidR="001A33FA" w:rsidRDefault="001A33FA" w:rsidP="006E602B"/>
    <w:p w14:paraId="7DCDB065" w14:textId="77777777" w:rsidR="001A33FA" w:rsidRDefault="001A33FA" w:rsidP="006E602B"/>
    <w:p w14:paraId="11D19927" w14:textId="77777777" w:rsidR="001A33FA" w:rsidRDefault="001A33FA" w:rsidP="006E602B"/>
    <w:p w14:paraId="1526BED0" w14:textId="77777777" w:rsidR="001A33FA" w:rsidRDefault="001A33FA" w:rsidP="006E602B"/>
    <w:p w14:paraId="76D1CAE5" w14:textId="77777777" w:rsidR="001A33FA" w:rsidRDefault="001A33FA" w:rsidP="006E602B"/>
    <w:p w14:paraId="618E39A5" w14:textId="77777777" w:rsidR="001A33FA" w:rsidRDefault="001A33FA" w:rsidP="006E602B"/>
    <w:p w14:paraId="2D93791C" w14:textId="77777777" w:rsidR="001A33FA" w:rsidRPr="006E602B" w:rsidRDefault="001A33FA" w:rsidP="006E602B"/>
    <w:p w14:paraId="1504EEC2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79484B62" w14:textId="77777777" w:rsidR="00FC2B4D" w:rsidRDefault="00FC2B4D">
      <w:pPr>
        <w:pStyle w:val="Heading1"/>
      </w:pPr>
    </w:p>
    <w:p w14:paraId="6580F6AB" w14:textId="6861FF0B" w:rsidR="00FC2B4D" w:rsidRDefault="001A33FA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1F83F8EE" w14:textId="77777777" w:rsidR="003A4464" w:rsidRPr="00FC2B4D" w:rsidRDefault="003A4464" w:rsidP="003A4464">
      <w:pPr>
        <w:ind w:left="360"/>
        <w:rPr>
          <w:noProof/>
        </w:rPr>
      </w:pPr>
    </w:p>
    <w:p w14:paraId="24F19123" w14:textId="77777777" w:rsidR="00FC2B4D" w:rsidRPr="00FC2B4D" w:rsidRDefault="001A33FA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6259BAEA" w14:textId="77777777" w:rsidR="003A4464" w:rsidRDefault="003A4464"/>
    <w:p w14:paraId="27647CA0" w14:textId="77777777" w:rsidR="003A4464" w:rsidRDefault="003A4464"/>
    <w:p w14:paraId="550DC2E4" w14:textId="77777777" w:rsidR="003A4464" w:rsidRDefault="003A4464"/>
    <w:p w14:paraId="0BFA8A96" w14:textId="77777777" w:rsidR="003A4464" w:rsidRDefault="003A4464"/>
    <w:p w14:paraId="25A3433B" w14:textId="77777777" w:rsidR="003A4464" w:rsidRDefault="003A4464"/>
    <w:p w14:paraId="035704C1" w14:textId="77777777" w:rsidR="003A4464" w:rsidRDefault="003A4464"/>
    <w:p w14:paraId="3C5E1D2E" w14:textId="77777777" w:rsidR="003A4464" w:rsidRDefault="003A4464"/>
    <w:p w14:paraId="019248FA" w14:textId="77777777" w:rsidR="003A4464" w:rsidRDefault="003A4464"/>
    <w:p w14:paraId="64065B6F" w14:textId="77777777" w:rsidR="003A4464" w:rsidRDefault="003A4464"/>
    <w:p w14:paraId="62EEAF81" w14:textId="77777777" w:rsidR="003A4464" w:rsidRDefault="003A4464"/>
    <w:p w14:paraId="79CFC8AB" w14:textId="77777777" w:rsidR="003A4464" w:rsidRDefault="003A4464"/>
    <w:p w14:paraId="33523C09" w14:textId="77777777" w:rsidR="003A4464" w:rsidRDefault="003A4464"/>
    <w:p w14:paraId="74D5FF1B" w14:textId="77777777" w:rsidR="003A4464" w:rsidRDefault="003A4464"/>
    <w:p w14:paraId="50A8A6D8" w14:textId="77777777" w:rsidR="003A4464" w:rsidRDefault="003A4464"/>
    <w:p w14:paraId="71158601" w14:textId="77777777" w:rsidR="003A4464" w:rsidRDefault="003A4464"/>
    <w:p w14:paraId="61C2D6E3" w14:textId="77777777" w:rsidR="003A4464" w:rsidRDefault="003A4464"/>
    <w:p w14:paraId="0ABAAC7E" w14:textId="77777777" w:rsidR="003A4464" w:rsidRDefault="003A4464"/>
    <w:p w14:paraId="36781213" w14:textId="77777777" w:rsidR="003A4464" w:rsidRDefault="003A4464"/>
    <w:p w14:paraId="375A3480" w14:textId="77777777" w:rsidR="003A4464" w:rsidRDefault="003A4464"/>
    <w:p w14:paraId="1A9CE4EC" w14:textId="77777777" w:rsidR="003A4464" w:rsidRDefault="003A4464"/>
    <w:p w14:paraId="10070415" w14:textId="77777777" w:rsidR="003A4464" w:rsidRDefault="003A4464"/>
    <w:p w14:paraId="78346501" w14:textId="77777777" w:rsidR="003A4464" w:rsidRDefault="003A4464"/>
    <w:p w14:paraId="0D13CD3B" w14:textId="77777777" w:rsidR="003A4464" w:rsidRDefault="003A4464"/>
    <w:p w14:paraId="4BB4F945" w14:textId="77777777" w:rsidR="003A4464" w:rsidRDefault="003A4464"/>
    <w:p w14:paraId="78CBA5AD" w14:textId="77777777" w:rsidR="003A4464" w:rsidRDefault="003A4464"/>
    <w:p w14:paraId="379FE758" w14:textId="77777777" w:rsidR="003A4464" w:rsidRDefault="003A4464"/>
    <w:p w14:paraId="0C7ADA70" w14:textId="77777777" w:rsidR="003A4464" w:rsidRDefault="003A4464"/>
    <w:p w14:paraId="601AA864" w14:textId="77777777" w:rsidR="003A4464" w:rsidRDefault="003A4464"/>
    <w:p w14:paraId="79BAFCE2" w14:textId="77777777" w:rsidR="003A4464" w:rsidRDefault="003A4464"/>
    <w:p w14:paraId="15847446" w14:textId="77777777" w:rsidR="003A4464" w:rsidRDefault="003A4464"/>
    <w:p w14:paraId="156D52CF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A41C" w14:textId="77777777" w:rsidR="001A33FA" w:rsidRDefault="001A33FA">
      <w:r>
        <w:separator/>
      </w:r>
    </w:p>
  </w:endnote>
  <w:endnote w:type="continuationSeparator" w:id="0">
    <w:p w14:paraId="20EAB9A9" w14:textId="77777777" w:rsidR="001A33FA" w:rsidRDefault="001A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77E6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B8E8A8" wp14:editId="63C240EF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1AFAA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2E41EABD" wp14:editId="31D72D4D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53D301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1EA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1C53D301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8DFB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26F1B83E" wp14:editId="2235F120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67F79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0A7020DC" wp14:editId="0AA94F4C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5AF22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020D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66F5AF22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1E94" w14:textId="77777777" w:rsidR="001A33FA" w:rsidRDefault="001A33FA">
      <w:r>
        <w:separator/>
      </w:r>
    </w:p>
  </w:footnote>
  <w:footnote w:type="continuationSeparator" w:id="0">
    <w:p w14:paraId="4BCAF00C" w14:textId="77777777" w:rsidR="001A33FA" w:rsidRDefault="001A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5404B"/>
    <w:rsid w:val="00133090"/>
    <w:rsid w:val="00177957"/>
    <w:rsid w:val="00194E07"/>
    <w:rsid w:val="001A33FA"/>
    <w:rsid w:val="001E4E14"/>
    <w:rsid w:val="001F32B0"/>
    <w:rsid w:val="002076A6"/>
    <w:rsid w:val="00214D08"/>
    <w:rsid w:val="00260FEC"/>
    <w:rsid w:val="002D08F5"/>
    <w:rsid w:val="003A09C8"/>
    <w:rsid w:val="003A4464"/>
    <w:rsid w:val="003A4B6B"/>
    <w:rsid w:val="003E06E5"/>
    <w:rsid w:val="0043012C"/>
    <w:rsid w:val="004D3C1F"/>
    <w:rsid w:val="00582A68"/>
    <w:rsid w:val="005D1524"/>
    <w:rsid w:val="00626632"/>
    <w:rsid w:val="006E602B"/>
    <w:rsid w:val="00724C71"/>
    <w:rsid w:val="00787B5D"/>
    <w:rsid w:val="008A1D32"/>
    <w:rsid w:val="008B1559"/>
    <w:rsid w:val="009459C6"/>
    <w:rsid w:val="00A410AE"/>
    <w:rsid w:val="00AC4161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F2086B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CB684"/>
  <w15:docId w15:val="{2894D780-8E83-4302-BA8F-104BC4E3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93BDA-DF4E-4969-94E5-586B1EA0870D}"/>
</file>

<file path=customXml/itemProps2.xml><?xml version="1.0" encoding="utf-8"?>
<ds:datastoreItem xmlns:ds="http://schemas.openxmlformats.org/officeDocument/2006/customXml" ds:itemID="{10CD5529-6831-4E57-930D-487A155ACBE0}"/>
</file>

<file path=customXml/itemProps3.xml><?xml version="1.0" encoding="utf-8"?>
<ds:datastoreItem xmlns:ds="http://schemas.openxmlformats.org/officeDocument/2006/customXml" ds:itemID="{05875DC5-7CA6-4979-9C57-A64CC4A03F42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4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2025-01-07T22:35:00Z</dcterms:created>
  <dcterms:modified xsi:type="dcterms:W3CDTF">2025-01-07T22:39:00Z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