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7366" w14:textId="1582321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CC0DE6">
        <w:rPr>
          <w:rFonts w:ascii="Century Gothic" w:eastAsia="Century Gothic" w:hAnsi="Century Gothic" w:cs="Century Gothic"/>
          <w:b/>
          <w:bCs/>
          <w:sz w:val="18"/>
          <w:szCs w:val="18"/>
        </w:rPr>
        <w:t>Sustainability Committee</w:t>
      </w:r>
    </w:p>
    <w:p w14:paraId="6A6A0730" w14:textId="54E8537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 xml:space="preserve">ZOOM: </w:t>
      </w:r>
      <w:hyperlink r:id="rId12" w:history="1">
        <w:r w:rsidRPr="00CC0DE6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Link.</w:t>
        </w:r>
      </w:hyperlink>
    </w:p>
    <w:p w14:paraId="00A2B573" w14:textId="16B35D6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>Meeting Lead</w:t>
      </w:r>
      <w:r w:rsidR="00CC0DE6">
        <w:rPr>
          <w:rFonts w:ascii="Century Gothic" w:eastAsia="Century Gothic" w:hAnsi="Century Gothic" w:cs="Century Gothic"/>
          <w:sz w:val="18"/>
          <w:szCs w:val="18"/>
        </w:rPr>
        <w:t>s</w:t>
      </w:r>
      <w:r w:rsidRPr="44EF180F">
        <w:rPr>
          <w:rFonts w:ascii="Century Gothic" w:eastAsia="Century Gothic" w:hAnsi="Century Gothic" w:cs="Century Gothic"/>
          <w:sz w:val="18"/>
          <w:szCs w:val="18"/>
        </w:rPr>
        <w:t>:</w:t>
      </w:r>
      <w:r w:rsidR="00CC0DE6">
        <w:rPr>
          <w:rFonts w:ascii="Century Gothic" w:eastAsia="Century Gothic" w:hAnsi="Century Gothic" w:cs="Century Gothic"/>
          <w:sz w:val="18"/>
          <w:szCs w:val="18"/>
        </w:rPr>
        <w:t xml:space="preserve"> Tyler Deacy, </w:t>
      </w:r>
      <w:r w:rsidR="00FC77C8">
        <w:rPr>
          <w:rFonts w:ascii="Century Gothic" w:eastAsia="Century Gothic" w:hAnsi="Century Gothic" w:cs="Century Gothic"/>
          <w:sz w:val="18"/>
          <w:szCs w:val="18"/>
        </w:rPr>
        <w:t>Roman de Jesus</w:t>
      </w:r>
    </w:p>
    <w:p w14:paraId="7D17BDA9" w14:textId="4CAC27A4" w:rsidR="00763BEF" w:rsidRDefault="00CC0DE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tdeacy</w:t>
      </w:r>
      <w:r w:rsidR="00763BEF" w:rsidRPr="44EF180F">
        <w:rPr>
          <w:rFonts w:ascii="Century Gothic" w:eastAsia="Century Gothic" w:hAnsi="Century Gothic" w:cs="Century Gothic"/>
          <w:sz w:val="18"/>
          <w:szCs w:val="18"/>
        </w:rPr>
        <w:t>@fullcoll.edu</w:t>
      </w:r>
    </w:p>
    <w:p w14:paraId="47864B12" w14:textId="75657D6B" w:rsidR="4F976E61" w:rsidRDefault="00FC77C8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8"/>
          <w:szCs w:val="18"/>
        </w:rPr>
        <w:t>10/1</w:t>
      </w:r>
      <w:r w:rsidR="00CC0DE6">
        <w:rPr>
          <w:rFonts w:ascii="Century Gothic" w:eastAsia="Century Gothic" w:hAnsi="Century Gothic" w:cs="Century Gothic"/>
          <w:sz w:val="18"/>
          <w:szCs w:val="18"/>
        </w:rPr>
        <w:t>/2024</w:t>
      </w:r>
    </w:p>
    <w:p w14:paraId="7DA2F4AD" w14:textId="2AD1EE18" w:rsidR="00763BEF" w:rsidRPr="00CC535C" w:rsidRDefault="00763BEF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</w:pPr>
    </w:p>
    <w:p w14:paraId="1C3A9DF6" w14:textId="0DEB5DBB" w:rsidR="26797E1A" w:rsidRDefault="00CC0DE6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Sustainability Committee</w:t>
      </w:r>
    </w:p>
    <w:p w14:paraId="6E81D6D7" w14:textId="77777777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color w:val="0F406B"/>
          <w:sz w:val="28"/>
          <w:szCs w:val="28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Purpose:</w:t>
      </w:r>
      <w:r w:rsidRPr="44EF180F"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  <w:t xml:space="preserve"> </w:t>
      </w:r>
      <w:r w:rsidRPr="44EF180F">
        <w:rPr>
          <w:rFonts w:ascii="Century Gothic" w:eastAsia="Century Gothic" w:hAnsi="Century Gothic" w:cs="Century Gothic"/>
          <w:color w:val="0F406B"/>
          <w:sz w:val="28"/>
          <w:szCs w:val="28"/>
        </w:rPr>
        <w:t xml:space="preserve"> </w:t>
      </w:r>
    </w:p>
    <w:p w14:paraId="414370A1" w14:textId="7E88D2E3" w:rsidR="00A31F51" w:rsidRPr="00A31F51" w:rsidRDefault="00A31F51" w:rsidP="00A31F51">
      <w:p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 xml:space="preserve">The purpose of </w:t>
      </w:r>
      <w:r w:rsidR="00AE61B4">
        <w:rPr>
          <w:rFonts w:ascii="Century Gothic" w:eastAsia="Century Gothic" w:hAnsi="Century Gothic" w:cs="Century Gothic"/>
          <w:color w:val="434343"/>
        </w:rPr>
        <w:t xml:space="preserve">this meeting is to </w:t>
      </w:r>
      <w:r w:rsidR="00E047A1">
        <w:rPr>
          <w:rFonts w:ascii="Century Gothic" w:eastAsia="Century Gothic" w:hAnsi="Century Gothic" w:cs="Century Gothic"/>
          <w:color w:val="434343"/>
        </w:rPr>
        <w:t>get planning more specific goals and initiatives for the 2024-25 year, specifically focusing on the upcoming 2025 STARS Report data collection process and Earth Week 2025.</w:t>
      </w:r>
    </w:p>
    <w:p w14:paraId="7713257B" w14:textId="77777777" w:rsidR="00BC29C6" w:rsidRPr="00F40F7D" w:rsidRDefault="00BC29C6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339EBE79" w14:textId="0D24F465" w:rsidR="00914F55" w:rsidRPr="00F40F7D" w:rsidRDefault="00CC0DE6" w:rsidP="44EF180F">
      <w:pPr>
        <w:spacing w:after="0"/>
        <w:rPr>
          <w:rFonts w:ascii="Century Gothic" w:eastAsia="Century Gothic" w:hAnsi="Century Gothic" w:cs="Century Gothic"/>
          <w:color w:val="0F406B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Members: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558"/>
      </w:tblGrid>
      <w:tr w:rsidR="36E8199B" w14:paraId="710D082B" w14:textId="77777777" w:rsidTr="00BA0C4F">
        <w:trPr>
          <w:trHeight w:val="2997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1D2C13" w14:textId="2FADF06D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Co-Chairs:</w:t>
            </w:r>
          </w:p>
          <w:p w14:paraId="6DD9AA84" w14:textId="168E02FD" w:rsidR="00CC0DE6" w:rsidRPr="00BA0C4F" w:rsidRDefault="00CC0DE6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Tyler Deacy (FC Interim Director of Sustainability)</w:t>
            </w:r>
          </w:p>
          <w:p w14:paraId="6F264C8C" w14:textId="77777777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Roman de Jesus (Natural Sciences, Earth Science)</w:t>
            </w:r>
          </w:p>
          <w:p w14:paraId="16D25E6A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Managers:</w:t>
            </w:r>
          </w:p>
          <w:p w14:paraId="1513D2A6" w14:textId="77777777" w:rsidR="00CC0DE6" w:rsidRPr="00BA0C4F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Larry Lara (Director of Facilities)</w:t>
            </w:r>
          </w:p>
          <w:p w14:paraId="2D94A133" w14:textId="77777777" w:rsidR="00CC0DE6" w:rsidRPr="00BA0C4F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Khaoi Mady (Manager, ACT)</w:t>
            </w:r>
          </w:p>
          <w:p w14:paraId="162C3234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Students:</w:t>
            </w:r>
          </w:p>
          <w:p w14:paraId="0EC38926" w14:textId="77777777" w:rsidR="00CC0DE6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Jules Drummer (Student Representative)</w:t>
            </w:r>
          </w:p>
          <w:p w14:paraId="5D46E2AE" w14:textId="77777777" w:rsidR="00507C45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Holden Zambon (Student Representative)</w:t>
            </w:r>
          </w:p>
          <w:p w14:paraId="4656810E" w14:textId="607C449D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Dani Soto (Student Representative)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2F0A2CB" w14:textId="77777777" w:rsidR="36E8199B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Faculty:</w:t>
            </w:r>
          </w:p>
          <w:p w14:paraId="3764E4C0" w14:textId="2CF576AA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Josh Ashenmiller (Social Sciences, History)</w:t>
            </w:r>
          </w:p>
          <w:p w14:paraId="49C8B4D9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Kristen Shedd (Social Sciences, History)</w:t>
            </w:r>
          </w:p>
          <w:p w14:paraId="6304D407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Daniel Scarpa (Humanities, English)</w:t>
            </w:r>
          </w:p>
          <w:p w14:paraId="6291C99E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Aline Gregorio (Social Sciences, Geography)</w:t>
            </w:r>
          </w:p>
          <w:p w14:paraId="7F29C6C7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Classified:</w:t>
            </w:r>
          </w:p>
          <w:p w14:paraId="1C540965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Megan Harris (Senior Research and Planning Analyst, Office of Institutional Effectiveness)</w:t>
            </w:r>
          </w:p>
          <w:p w14:paraId="56A1D7D0" w14:textId="4C8262C3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Nichole Crockrom (Administrative Assistant, Campus Safety)</w:t>
            </w:r>
          </w:p>
        </w:tc>
      </w:tr>
    </w:tbl>
    <w:p w14:paraId="18FB2999" w14:textId="1325F95E" w:rsidR="00914F55" w:rsidRPr="00F40F7D" w:rsidRDefault="00914F55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A21F1C0" w14:textId="16D8DF4C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Outcomes:</w:t>
      </w:r>
    </w:p>
    <w:p w14:paraId="3E7AFB8A" w14:textId="116EE6DE" w:rsidR="00FC77C8" w:rsidRDefault="00FC77C8" w:rsidP="00507C45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Welcome new student representatives appointed from Associated Students</w:t>
      </w:r>
    </w:p>
    <w:p w14:paraId="46BE4F62" w14:textId="4E853401" w:rsidR="00507C45" w:rsidRDefault="00507C45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Create a shortlist of candidates for our 2025 Earth Day Symposium speaker.</w:t>
      </w:r>
    </w:p>
    <w:p w14:paraId="6728FCC7" w14:textId="62EC6726" w:rsidR="00FC552B" w:rsidRPr="00FC552B" w:rsidRDefault="00FC552B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Prepare for the upcoming 2</w:t>
      </w:r>
      <w:r w:rsidRPr="00FC552B">
        <w:rPr>
          <w:rFonts w:ascii="Century Gothic" w:eastAsia="Century Gothic" w:hAnsi="Century Gothic" w:cs="Century Gothic"/>
          <w:color w:val="434343"/>
          <w:vertAlign w:val="superscript"/>
        </w:rPr>
        <w:t>nd</w:t>
      </w:r>
      <w:r>
        <w:rPr>
          <w:rFonts w:ascii="Century Gothic" w:eastAsia="Century Gothic" w:hAnsi="Century Gothic" w:cs="Century Gothic"/>
          <w:color w:val="434343"/>
        </w:rPr>
        <w:t xml:space="preserve"> reading of the District Sustainability Action Plan </w:t>
      </w:r>
    </w:p>
    <w:p w14:paraId="1EAD8F05" w14:textId="77777777" w:rsidR="00914F55" w:rsidRPr="00914F55" w:rsidRDefault="00914F55" w:rsidP="44EF180F">
      <w:pPr>
        <w:spacing w:after="0"/>
        <w:ind w:left="360"/>
        <w:rPr>
          <w:rFonts w:ascii="Century Gothic" w:eastAsia="Century Gothic" w:hAnsi="Century Gothic" w:cs="Century Gothic"/>
          <w:color w:val="434343"/>
        </w:rPr>
      </w:pPr>
    </w:p>
    <w:p w14:paraId="006EE8A8" w14:textId="77777777" w:rsidR="006B183E" w:rsidRDefault="006B183E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6F7BFA" w:rsidRPr="00C2449E" w14:paraId="3E52952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4110D89B" w14:textId="35B1A9C8" w:rsidR="006F7BFA" w:rsidRPr="00C2449E" w:rsidRDefault="006F7BFA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lastRenderedPageBreak/>
              <w:t>FOLLOW UP ITEMS – 10 min.</w:t>
            </w:r>
          </w:p>
        </w:tc>
      </w:tr>
      <w:tr w:rsidR="006F7BFA" w:rsidRPr="006B183E" w14:paraId="7B410376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E922" w14:textId="77777777" w:rsidR="006F7BFA" w:rsidRDefault="00741C1C" w:rsidP="00FB50B0">
            <w:pPr>
              <w:numPr>
                <w:ilvl w:val="0"/>
                <w:numId w:val="18"/>
              </w:numPr>
              <w:spacing w:after="0" w:line="240" w:lineRule="auto"/>
              <w:ind w:left="270" w:hanging="18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Roman public comment to Faculty Senate re: general education requirements – how was this received? </w:t>
            </w:r>
          </w:p>
          <w:p w14:paraId="147F6D35" w14:textId="77777777" w:rsidR="00FC77C8" w:rsidRDefault="00FC77C8" w:rsidP="00FB50B0">
            <w:pPr>
              <w:numPr>
                <w:ilvl w:val="0"/>
                <w:numId w:val="18"/>
              </w:numPr>
              <w:spacing w:after="0" w:line="240" w:lineRule="auto"/>
              <w:ind w:left="270" w:hanging="18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Any further action required from committee to help advertise 10/8 seminar?</w:t>
            </w:r>
          </w:p>
          <w:p w14:paraId="625F40AC" w14:textId="0126C261" w:rsidR="00FC77C8" w:rsidRPr="00FB50B0" w:rsidRDefault="00FC77C8" w:rsidP="00FB50B0">
            <w:pPr>
              <w:numPr>
                <w:ilvl w:val="0"/>
                <w:numId w:val="18"/>
              </w:numPr>
              <w:spacing w:after="0" w:line="240" w:lineRule="auto"/>
              <w:ind w:left="270" w:hanging="18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Still awaiting a response from OIE re: 2</w:t>
            </w:r>
            <w:r w:rsidRPr="00FC77C8">
              <w:rPr>
                <w:rFonts w:ascii="Century Gothic" w:eastAsia="Century Gothic" w:hAnsi="Century Gothic" w:cs="Century Gothic"/>
                <w:color w:val="434343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color w:val="434343"/>
              </w:rPr>
              <w:t xml:space="preserve"> distribution of Sustainability Survey.</w:t>
            </w:r>
            <w:r w:rsidR="000807E7">
              <w:rPr>
                <w:rFonts w:ascii="Century Gothic" w:eastAsia="Century Gothic" w:hAnsi="Century Gothic" w:cs="Century Gothic"/>
                <w:color w:val="434343"/>
              </w:rPr>
              <w:t xml:space="preserve"> Can we pull from Earth Week funds for $100 worth of gift cards as a raffle? Pepsi budget? </w:t>
            </w:r>
          </w:p>
        </w:tc>
      </w:tr>
    </w:tbl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55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6050"/>
        <w:gridCol w:w="1530"/>
        <w:gridCol w:w="2610"/>
        <w:gridCol w:w="3272"/>
        <w:gridCol w:w="8"/>
      </w:tblGrid>
      <w:tr w:rsidR="000A0112" w14:paraId="341A46FD" w14:textId="77777777" w:rsidTr="44EF180F">
        <w:trPr>
          <w:gridAfter w:val="1"/>
          <w:wAfter w:w="8" w:type="dxa"/>
          <w:trHeight w:val="450"/>
        </w:trPr>
        <w:tc>
          <w:tcPr>
            <w:tcW w:w="14542" w:type="dxa"/>
            <w:gridSpan w:val="5"/>
            <w:shd w:val="clear" w:color="auto" w:fill="0F406B"/>
          </w:tcPr>
          <w:p w14:paraId="7EC3AEEA" w14:textId="03C7D6EC" w:rsidR="000A0112" w:rsidRPr="001C017C" w:rsidRDefault="000A011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14:paraId="06099510" w14:textId="77777777" w:rsidTr="44EF180F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6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261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328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6996305A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</w:p>
        </w:tc>
      </w:tr>
      <w:tr w:rsidR="007E4507" w14:paraId="019F6F3F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D28" w14:textId="4FF051E8" w:rsidR="007E4507" w:rsidRDefault="00741C1C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3A9F" w14:textId="77777777" w:rsidR="007E4507" w:rsidRDefault="00741C1C" w:rsidP="00BA0C4F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FC77C8">
              <w:rPr>
                <w:rFonts w:ascii="Century Gothic" w:eastAsia="Century Gothic" w:hAnsi="Century Gothic" w:cs="Century Gothic"/>
              </w:rPr>
              <w:t>New Student Members – Introductions</w:t>
            </w:r>
          </w:p>
          <w:p w14:paraId="338454DE" w14:textId="77777777" w:rsidR="00A607EE" w:rsidRDefault="00A607EE" w:rsidP="00A607E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Member introductions</w:t>
            </w:r>
          </w:p>
          <w:p w14:paraId="1E748262" w14:textId="01209002" w:rsidR="00A607EE" w:rsidRPr="00A607EE" w:rsidRDefault="00A607EE" w:rsidP="00A607E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the committee is all about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9DF9" w14:textId="7EE0C948" w:rsidR="007E4507" w:rsidRDefault="00741C1C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All</w:t>
            </w:r>
          </w:p>
        </w:tc>
        <w:tc>
          <w:tcPr>
            <w:tcW w:w="2610" w:type="dxa"/>
            <w:shd w:val="clear" w:color="auto" w:fill="auto"/>
          </w:tcPr>
          <w:p w14:paraId="704B5862" w14:textId="3E2E13FE" w:rsidR="007E4507" w:rsidRDefault="00741C1C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Introduce our new members to the committee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9C6B" w14:textId="77777777" w:rsidR="007E4507" w:rsidRPr="00866A9A" w:rsidRDefault="007E4507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BA0C4F" w14:paraId="2F9810E4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6EE6E1D0" w:rsidR="00BA0C4F" w:rsidRPr="001C017C" w:rsidRDefault="00BA0C4F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B8BC" w14:textId="77777777" w:rsidR="00BA0C4F" w:rsidRPr="00760C5C" w:rsidRDefault="00BA0C4F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760C5C">
              <w:rPr>
                <w:rFonts w:ascii="Century Gothic" w:eastAsia="Century Gothic" w:hAnsi="Century Gothic" w:cs="Century Gothic"/>
                <w:color w:val="434343"/>
              </w:rPr>
              <w:t>Manager Reports</w:t>
            </w:r>
          </w:p>
          <w:p w14:paraId="292456CE" w14:textId="109E5C04" w:rsidR="00FC77C8" w:rsidRPr="00FC77C8" w:rsidRDefault="00FC77C8" w:rsidP="00FC77C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760C5C">
              <w:rPr>
                <w:rFonts w:ascii="Century Gothic" w:eastAsia="Century Gothic" w:hAnsi="Century Gothic" w:cs="Century Gothic"/>
                <w:color w:val="434343"/>
              </w:rPr>
              <w:t>Submeters – Larry?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52F95A03" w:rsidR="00BA0C4F" w:rsidRPr="001C017C" w:rsidRDefault="00BA0C4F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Managers</w:t>
            </w:r>
          </w:p>
        </w:tc>
        <w:tc>
          <w:tcPr>
            <w:tcW w:w="2610" w:type="dxa"/>
            <w:shd w:val="clear" w:color="auto" w:fill="auto"/>
          </w:tcPr>
          <w:p w14:paraId="60273488" w14:textId="094020D7" w:rsidR="00BA0C4F" w:rsidRPr="00866A9A" w:rsidRDefault="00BA0C4F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5DA68E1A" w:rsidR="00BA0C4F" w:rsidRPr="00866A9A" w:rsidRDefault="00BA0C4F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0A0112" w14:paraId="341F918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11E542CF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7D9" w14:textId="0C689E99" w:rsidR="00FC2881" w:rsidRPr="00507C45" w:rsidRDefault="00BA0C4F" w:rsidP="00507C45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72EE9D07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Students</w:t>
            </w:r>
          </w:p>
        </w:tc>
        <w:tc>
          <w:tcPr>
            <w:tcW w:w="2610" w:type="dxa"/>
            <w:shd w:val="clear" w:color="auto" w:fill="auto"/>
          </w:tcPr>
          <w:p w14:paraId="5579C574" w14:textId="31A8ECA0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2896CB0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71B7DE9D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EC52" w14:textId="75A1E29A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4EFF84E1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</w:t>
            </w:r>
          </w:p>
        </w:tc>
        <w:tc>
          <w:tcPr>
            <w:tcW w:w="2610" w:type="dxa"/>
            <w:shd w:val="clear" w:color="auto" w:fill="auto"/>
          </w:tcPr>
          <w:p w14:paraId="6212E001" w14:textId="3415F522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75160CE9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534A503A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535D" w14:textId="0FFE0241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56D39416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</w:t>
            </w:r>
          </w:p>
        </w:tc>
        <w:tc>
          <w:tcPr>
            <w:tcW w:w="2610" w:type="dxa"/>
            <w:shd w:val="clear" w:color="auto" w:fill="auto"/>
          </w:tcPr>
          <w:p w14:paraId="2EA291E9" w14:textId="471B5DAC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63600D5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7A3AD1E1" w:rsidR="000A0112" w:rsidRPr="001C017C" w:rsidRDefault="00FC77C8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</w:t>
            </w:r>
            <w:r w:rsidR="00BA0C4F"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8829" w14:textId="77777777" w:rsidR="00BE4EB6" w:rsidRDefault="00BA0C4F" w:rsidP="00507C45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Director Report</w:t>
            </w:r>
          </w:p>
          <w:p w14:paraId="41FECFBE" w14:textId="77777777" w:rsidR="00507C45" w:rsidRDefault="00507C45" w:rsidP="00507C4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Fall Community Resource Fair Recap</w:t>
            </w:r>
          </w:p>
          <w:p w14:paraId="2A07F3B8" w14:textId="77777777" w:rsidR="00507C45" w:rsidRDefault="00507C45" w:rsidP="00507C4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CA Coastal Cleanup Day Recap</w:t>
            </w:r>
          </w:p>
          <w:p w14:paraId="55AFCD78" w14:textId="77777777" w:rsidR="00741C1C" w:rsidRDefault="00741C1C" w:rsidP="00507C4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District Plan Update – Cypress Faculty Senate approved – next steps</w:t>
            </w:r>
          </w:p>
          <w:p w14:paraId="3F0FE083" w14:textId="25720043" w:rsidR="00043138" w:rsidRPr="00507C45" w:rsidRDefault="00043138" w:rsidP="00507C4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Biology Club Initiative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56F4489E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07132331" w14:textId="3D78C9F2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807E7" w14:paraId="296BB02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C2D" w14:textId="41EDB2F1" w:rsidR="000807E7" w:rsidRDefault="000807E7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6580" w14:textId="59E44946" w:rsidR="000807E7" w:rsidRDefault="000807E7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Old Business (see “Follow-Up Items”)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893B" w14:textId="20EB4919" w:rsidR="000807E7" w:rsidRDefault="000807E7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  <w:shd w:val="clear" w:color="auto" w:fill="auto"/>
          </w:tcPr>
          <w:p w14:paraId="4960A34E" w14:textId="25837CD5" w:rsidR="000807E7" w:rsidRDefault="000807E7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Following up on old business items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BF61" w14:textId="77777777" w:rsidR="000807E7" w:rsidRDefault="000807E7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D814F6" w14:paraId="5427CA2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3CEECCA6" w:rsidR="00D814F6" w:rsidRPr="001C017C" w:rsidRDefault="001562E3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</w:t>
            </w:r>
            <w:r w:rsidR="00BA0C4F"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177B" w14:textId="77777777" w:rsidR="00BF749B" w:rsidRDefault="00BF749B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STARS 2025</w:t>
            </w:r>
          </w:p>
          <w:p w14:paraId="2A9B63F9" w14:textId="76E7527A" w:rsidR="00BF749B" w:rsidRDefault="00BF749B" w:rsidP="00BF749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Data collection beginning this month</w:t>
            </w:r>
          </w:p>
          <w:p w14:paraId="74FC9621" w14:textId="30438D95" w:rsidR="00BF749B" w:rsidRPr="00BF749B" w:rsidRDefault="00BF749B" w:rsidP="00BF749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Peer institutions to review?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8B3" w14:textId="3ECA2440" w:rsidR="00D814F6" w:rsidRPr="001C017C" w:rsidRDefault="00BF749B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5875667B" w14:textId="7B89546D" w:rsidR="00D814F6" w:rsidRPr="00866A9A" w:rsidRDefault="00902BCA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2024-25 Planning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5327" w14:textId="37C4EEE3" w:rsidR="00D814F6" w:rsidRPr="00866A9A" w:rsidRDefault="001562E3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Brainstorm options for peer review institutions for STARS report.</w:t>
            </w:r>
          </w:p>
        </w:tc>
      </w:tr>
      <w:tr w:rsidR="000A0112" w14:paraId="39EBF786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4B79" w14:textId="688BD7A7" w:rsidR="000A0112" w:rsidRPr="001C017C" w:rsidRDefault="001562E3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25</w:t>
            </w:r>
            <w:r w:rsidR="00BA0C4F"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64FC" w14:textId="22BA9964" w:rsidR="000A0112" w:rsidRPr="001C017C" w:rsidRDefault="009625A8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Day Symposium Speakers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CD20" w14:textId="7D60032B" w:rsidR="000A0112" w:rsidRPr="001C017C" w:rsidRDefault="000A011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  <w:shd w:val="clear" w:color="auto" w:fill="auto"/>
          </w:tcPr>
          <w:p w14:paraId="4B75B3A6" w14:textId="24D02B0F" w:rsidR="000A0112" w:rsidRPr="00866A9A" w:rsidRDefault="00902BCA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2024-25 Planning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F33A" w14:textId="3BBFB369" w:rsidR="000A0112" w:rsidRPr="00866A9A" w:rsidRDefault="001562E3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Narrow down suggestions to 3-5 choices Tyler can contact for quotes.</w:t>
            </w:r>
          </w:p>
        </w:tc>
      </w:tr>
      <w:tr w:rsidR="000A0112" w14:paraId="78B998BE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A865" w14:textId="1EDEAC80" w:rsidR="000A0112" w:rsidRPr="001C017C" w:rsidRDefault="000807E7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</w:t>
            </w:r>
            <w:r w:rsidR="00BA0C4F"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06ED" w14:textId="104B092D" w:rsidR="000A0112" w:rsidRPr="001C017C" w:rsidRDefault="000807E7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District Plan – Do we want to issue a letter of support ahead of the Board Meeting 2</w:t>
            </w:r>
            <w:r w:rsidRPr="000807E7">
              <w:rPr>
                <w:rFonts w:ascii="Century Gothic" w:eastAsia="Century Gothic" w:hAnsi="Century Gothic" w:cs="Century Gothic"/>
                <w:color w:val="434343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color w:val="434343"/>
              </w:rPr>
              <w:t xml:space="preserve"> reading?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A2F1" w14:textId="67668693" w:rsidR="000A0112" w:rsidRPr="001C017C" w:rsidRDefault="000A011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</w:tcPr>
          <w:p w14:paraId="468C6F55" w14:textId="750DE02E" w:rsidR="000A0112" w:rsidRPr="00866A9A" w:rsidRDefault="00902BCA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2024-25 Planning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C028" w14:textId="01C2FB40" w:rsidR="00BA0C4F" w:rsidRPr="00866A9A" w:rsidRDefault="00902BCA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Decide if we want to issue a letter and who is preparing it</w:t>
            </w:r>
          </w:p>
        </w:tc>
      </w:tr>
    </w:tbl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A4E" w14:textId="401AF8B5" w:rsidR="00BC29C6" w:rsidRPr="00902BCA" w:rsidRDefault="00000000" w:rsidP="00902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3" w:history="1">
              <w:r w:rsidR="00BE4EB6" w:rsidRPr="00BE4EB6">
                <w:rPr>
                  <w:rStyle w:val="Hyperlink"/>
                  <w:rFonts w:ascii="Century Gothic" w:eastAsia="Century Gothic" w:hAnsi="Century Gothic" w:cs="Century Gothic"/>
                </w:rPr>
                <w:t>Campus Sustainability Plan</w:t>
              </w:r>
            </w:hyperlink>
          </w:p>
        </w:tc>
      </w:tr>
    </w:tbl>
    <w:p w14:paraId="0329B60D" w14:textId="77777777" w:rsidR="00BE4EB6" w:rsidRDefault="00BE4EB6" w:rsidP="00BE4EB6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E4EB6" w14:paraId="2C009786" w14:textId="77777777" w:rsidTr="001B2A78">
        <w:trPr>
          <w:trHeight w:val="450"/>
        </w:trPr>
        <w:tc>
          <w:tcPr>
            <w:tcW w:w="14330" w:type="dxa"/>
            <w:shd w:val="clear" w:color="auto" w:fill="FFD600"/>
          </w:tcPr>
          <w:p w14:paraId="7239BC7A" w14:textId="1374BE61" w:rsidR="00BE4EB6" w:rsidRPr="00E147D1" w:rsidRDefault="00BE4EB6" w:rsidP="001B2A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Fall 2024 Meetings: Sept. 3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Oct. 1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Nov. 5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Dec. 3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rd</w:t>
            </w:r>
          </w:p>
        </w:tc>
      </w:tr>
    </w:tbl>
    <w:p w14:paraId="34737AF2" w14:textId="77777777" w:rsidR="00BE4EB6" w:rsidRDefault="00BE4EB6" w:rsidP="00BE4EB6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380E01DB" w14:textId="77777777" w:rsidR="00BE4EB6" w:rsidRPr="00990A81" w:rsidRDefault="00BE4EB6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BE4EB6" w:rsidRPr="00990A81" w:rsidSect="00CC535C">
      <w:footerReference w:type="default" r:id="rId14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5140" w14:textId="77777777" w:rsidR="00430057" w:rsidRDefault="00430057">
      <w:pPr>
        <w:spacing w:after="0" w:line="240" w:lineRule="auto"/>
      </w:pPr>
      <w:r>
        <w:separator/>
      </w:r>
    </w:p>
  </w:endnote>
  <w:endnote w:type="continuationSeparator" w:id="0">
    <w:p w14:paraId="0D8A2B53" w14:textId="77777777" w:rsidR="00430057" w:rsidRDefault="00430057">
      <w:pPr>
        <w:spacing w:after="0" w:line="240" w:lineRule="auto"/>
      </w:pPr>
      <w:r>
        <w:continuationSeparator/>
      </w:r>
    </w:p>
  </w:endnote>
  <w:endnote w:type="continuationNotice" w:id="1">
    <w:p w14:paraId="670F6805" w14:textId="77777777" w:rsidR="00430057" w:rsidRDefault="00430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772A" w14:textId="77777777" w:rsidR="00430057" w:rsidRDefault="00430057">
      <w:pPr>
        <w:spacing w:after="0" w:line="240" w:lineRule="auto"/>
      </w:pPr>
      <w:r>
        <w:separator/>
      </w:r>
    </w:p>
  </w:footnote>
  <w:footnote w:type="continuationSeparator" w:id="0">
    <w:p w14:paraId="455FBC3D" w14:textId="77777777" w:rsidR="00430057" w:rsidRDefault="00430057">
      <w:pPr>
        <w:spacing w:after="0" w:line="240" w:lineRule="auto"/>
      </w:pPr>
      <w:r>
        <w:continuationSeparator/>
      </w:r>
    </w:p>
  </w:footnote>
  <w:footnote w:type="continuationNotice" w:id="1">
    <w:p w14:paraId="1FE87159" w14:textId="77777777" w:rsidR="00430057" w:rsidRDefault="004300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DBD"/>
    <w:multiLevelType w:val="hybridMultilevel"/>
    <w:tmpl w:val="5BD8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E9FD"/>
    <w:multiLevelType w:val="multilevel"/>
    <w:tmpl w:val="47CCF05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F443206"/>
    <w:multiLevelType w:val="hybridMultilevel"/>
    <w:tmpl w:val="57B8A906"/>
    <w:lvl w:ilvl="0" w:tplc="EEB88D9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0EB1"/>
    <w:multiLevelType w:val="hybridMultilevel"/>
    <w:tmpl w:val="B51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8FFF20"/>
    <w:multiLevelType w:val="multilevel"/>
    <w:tmpl w:val="6158C38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FFD3DF"/>
    <w:multiLevelType w:val="multilevel"/>
    <w:tmpl w:val="8AA0A96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A147DB"/>
    <w:multiLevelType w:val="hybridMultilevel"/>
    <w:tmpl w:val="E6D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CB5D3C"/>
    <w:multiLevelType w:val="multilevel"/>
    <w:tmpl w:val="A0F4576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BFF0"/>
    <w:multiLevelType w:val="multilevel"/>
    <w:tmpl w:val="7EE69CB4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E55BD"/>
    <w:multiLevelType w:val="hybridMultilevel"/>
    <w:tmpl w:val="E86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D2C5F"/>
    <w:multiLevelType w:val="hybridMultilevel"/>
    <w:tmpl w:val="91D8B152"/>
    <w:lvl w:ilvl="0" w:tplc="1A1E6888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7809"/>
    <w:multiLevelType w:val="multilevel"/>
    <w:tmpl w:val="372AD0A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73C0"/>
    <w:multiLevelType w:val="hybridMultilevel"/>
    <w:tmpl w:val="3E42FABC"/>
    <w:lvl w:ilvl="0" w:tplc="6F48B4B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34B30"/>
    <w:multiLevelType w:val="hybridMultilevel"/>
    <w:tmpl w:val="740A3EDA"/>
    <w:lvl w:ilvl="0" w:tplc="7AA8FFD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01F5C17"/>
    <w:multiLevelType w:val="hybridMultilevel"/>
    <w:tmpl w:val="A830D5D0"/>
    <w:lvl w:ilvl="0" w:tplc="41524EDC">
      <w:start w:val="5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5F86A20"/>
    <w:multiLevelType w:val="multilevel"/>
    <w:tmpl w:val="2486B27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7A8681A"/>
    <w:multiLevelType w:val="hybridMultilevel"/>
    <w:tmpl w:val="EB06E0F4"/>
    <w:lvl w:ilvl="0" w:tplc="0C9AD7B6">
      <w:start w:val="20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76ACA5"/>
    <w:multiLevelType w:val="multilevel"/>
    <w:tmpl w:val="90E2B6A4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23DBC5E"/>
    <w:multiLevelType w:val="multilevel"/>
    <w:tmpl w:val="08D082C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8298760">
    <w:abstractNumId w:val="9"/>
  </w:num>
  <w:num w:numId="2" w16cid:durableId="1547135377">
    <w:abstractNumId w:val="13"/>
  </w:num>
  <w:num w:numId="3" w16cid:durableId="1276134798">
    <w:abstractNumId w:val="17"/>
  </w:num>
  <w:num w:numId="4" w16cid:durableId="2014603089">
    <w:abstractNumId w:val="28"/>
  </w:num>
  <w:num w:numId="5" w16cid:durableId="797264952">
    <w:abstractNumId w:val="6"/>
  </w:num>
  <w:num w:numId="6" w16cid:durableId="1451778288">
    <w:abstractNumId w:val="1"/>
  </w:num>
  <w:num w:numId="7" w16cid:durableId="1208180535">
    <w:abstractNumId w:val="14"/>
  </w:num>
  <w:num w:numId="8" w16cid:durableId="90859470">
    <w:abstractNumId w:val="25"/>
  </w:num>
  <w:num w:numId="9" w16cid:durableId="1282692319">
    <w:abstractNumId w:val="31"/>
  </w:num>
  <w:num w:numId="10" w16cid:durableId="1118528067">
    <w:abstractNumId w:val="32"/>
  </w:num>
  <w:num w:numId="11" w16cid:durableId="1721200987">
    <w:abstractNumId w:val="33"/>
  </w:num>
  <w:num w:numId="12" w16cid:durableId="1060177602">
    <w:abstractNumId w:val="29"/>
  </w:num>
  <w:num w:numId="13" w16cid:durableId="443883138">
    <w:abstractNumId w:val="12"/>
  </w:num>
  <w:num w:numId="14" w16cid:durableId="518549132">
    <w:abstractNumId w:val="26"/>
  </w:num>
  <w:num w:numId="15" w16cid:durableId="115148067">
    <w:abstractNumId w:val="21"/>
  </w:num>
  <w:num w:numId="16" w16cid:durableId="1739205346">
    <w:abstractNumId w:val="8"/>
  </w:num>
  <w:num w:numId="17" w16cid:durableId="190077005">
    <w:abstractNumId w:val="7"/>
  </w:num>
  <w:num w:numId="18" w16cid:durableId="54279956">
    <w:abstractNumId w:val="10"/>
  </w:num>
  <w:num w:numId="19" w16cid:durableId="686636345">
    <w:abstractNumId w:val="30"/>
  </w:num>
  <w:num w:numId="20" w16cid:durableId="235018996">
    <w:abstractNumId w:val="22"/>
  </w:num>
  <w:num w:numId="21" w16cid:durableId="590621780">
    <w:abstractNumId w:val="5"/>
  </w:num>
  <w:num w:numId="22" w16cid:durableId="1413703808">
    <w:abstractNumId w:val="2"/>
  </w:num>
  <w:num w:numId="23" w16cid:durableId="629869653">
    <w:abstractNumId w:val="20"/>
  </w:num>
  <w:num w:numId="24" w16cid:durableId="243152779">
    <w:abstractNumId w:val="24"/>
  </w:num>
  <w:num w:numId="25" w16cid:durableId="2081172649">
    <w:abstractNumId w:val="4"/>
  </w:num>
  <w:num w:numId="26" w16cid:durableId="2145926292">
    <w:abstractNumId w:val="11"/>
  </w:num>
  <w:num w:numId="27" w16cid:durableId="1860700369">
    <w:abstractNumId w:val="0"/>
  </w:num>
  <w:num w:numId="28" w16cid:durableId="1440875570">
    <w:abstractNumId w:val="15"/>
  </w:num>
  <w:num w:numId="29" w16cid:durableId="1757087968">
    <w:abstractNumId w:val="27"/>
  </w:num>
  <w:num w:numId="30" w16cid:durableId="791821648">
    <w:abstractNumId w:val="23"/>
  </w:num>
  <w:num w:numId="31" w16cid:durableId="59644825">
    <w:abstractNumId w:val="3"/>
  </w:num>
  <w:num w:numId="32" w16cid:durableId="1518884696">
    <w:abstractNumId w:val="16"/>
  </w:num>
  <w:num w:numId="33" w16cid:durableId="930620226">
    <w:abstractNumId w:val="19"/>
  </w:num>
  <w:num w:numId="34" w16cid:durableId="1485046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43138"/>
    <w:rsid w:val="00050BE7"/>
    <w:rsid w:val="000560AF"/>
    <w:rsid w:val="000724D3"/>
    <w:rsid w:val="000807E7"/>
    <w:rsid w:val="0009044F"/>
    <w:rsid w:val="000A0112"/>
    <w:rsid w:val="000C3D16"/>
    <w:rsid w:val="000E41BD"/>
    <w:rsid w:val="000F2B56"/>
    <w:rsid w:val="0010684E"/>
    <w:rsid w:val="001074A8"/>
    <w:rsid w:val="00114520"/>
    <w:rsid w:val="00140D01"/>
    <w:rsid w:val="001562E3"/>
    <w:rsid w:val="00165503"/>
    <w:rsid w:val="00184CC8"/>
    <w:rsid w:val="00193C43"/>
    <w:rsid w:val="001B4BBC"/>
    <w:rsid w:val="001C017C"/>
    <w:rsid w:val="001C1773"/>
    <w:rsid w:val="00206D66"/>
    <w:rsid w:val="0026128D"/>
    <w:rsid w:val="002C6062"/>
    <w:rsid w:val="002F02A5"/>
    <w:rsid w:val="00314453"/>
    <w:rsid w:val="00322C0C"/>
    <w:rsid w:val="00336ADB"/>
    <w:rsid w:val="0034369D"/>
    <w:rsid w:val="003932A2"/>
    <w:rsid w:val="003F0307"/>
    <w:rsid w:val="003F734E"/>
    <w:rsid w:val="00410071"/>
    <w:rsid w:val="00430057"/>
    <w:rsid w:val="0044669F"/>
    <w:rsid w:val="00494AF3"/>
    <w:rsid w:val="004A19C5"/>
    <w:rsid w:val="004A76EF"/>
    <w:rsid w:val="004B2560"/>
    <w:rsid w:val="004C0E42"/>
    <w:rsid w:val="004D5822"/>
    <w:rsid w:val="005026D4"/>
    <w:rsid w:val="00507C45"/>
    <w:rsid w:val="00570BB0"/>
    <w:rsid w:val="005C1F32"/>
    <w:rsid w:val="005D5FCE"/>
    <w:rsid w:val="00631D3C"/>
    <w:rsid w:val="00643F17"/>
    <w:rsid w:val="006460AC"/>
    <w:rsid w:val="00667169"/>
    <w:rsid w:val="006A1033"/>
    <w:rsid w:val="006B183E"/>
    <w:rsid w:val="006F52DB"/>
    <w:rsid w:val="006F7BFA"/>
    <w:rsid w:val="00711EC7"/>
    <w:rsid w:val="00741C1C"/>
    <w:rsid w:val="007470EC"/>
    <w:rsid w:val="007558FA"/>
    <w:rsid w:val="00760C5C"/>
    <w:rsid w:val="00763BEF"/>
    <w:rsid w:val="007979F5"/>
    <w:rsid w:val="007A0336"/>
    <w:rsid w:val="007B29B0"/>
    <w:rsid w:val="007E4507"/>
    <w:rsid w:val="0080342A"/>
    <w:rsid w:val="008129EB"/>
    <w:rsid w:val="0083101A"/>
    <w:rsid w:val="00856D01"/>
    <w:rsid w:val="00866A9A"/>
    <w:rsid w:val="00872B20"/>
    <w:rsid w:val="00902BCA"/>
    <w:rsid w:val="00911450"/>
    <w:rsid w:val="00914F55"/>
    <w:rsid w:val="0093292F"/>
    <w:rsid w:val="009502EF"/>
    <w:rsid w:val="0095340C"/>
    <w:rsid w:val="009625A8"/>
    <w:rsid w:val="00990A81"/>
    <w:rsid w:val="009B1CB1"/>
    <w:rsid w:val="009E7B39"/>
    <w:rsid w:val="009F415D"/>
    <w:rsid w:val="00A02A12"/>
    <w:rsid w:val="00A12FEF"/>
    <w:rsid w:val="00A15D46"/>
    <w:rsid w:val="00A31F51"/>
    <w:rsid w:val="00A607EE"/>
    <w:rsid w:val="00A626E4"/>
    <w:rsid w:val="00A92868"/>
    <w:rsid w:val="00AC1880"/>
    <w:rsid w:val="00AC70F0"/>
    <w:rsid w:val="00AE61B4"/>
    <w:rsid w:val="00B0198B"/>
    <w:rsid w:val="00B1090C"/>
    <w:rsid w:val="00B5197F"/>
    <w:rsid w:val="00B55B92"/>
    <w:rsid w:val="00B70152"/>
    <w:rsid w:val="00B9060E"/>
    <w:rsid w:val="00BA0C4F"/>
    <w:rsid w:val="00BA5CA1"/>
    <w:rsid w:val="00BA770D"/>
    <w:rsid w:val="00BC02BF"/>
    <w:rsid w:val="00BC29C6"/>
    <w:rsid w:val="00BE4EB6"/>
    <w:rsid w:val="00BF749B"/>
    <w:rsid w:val="00C06C1B"/>
    <w:rsid w:val="00C128F0"/>
    <w:rsid w:val="00C2449E"/>
    <w:rsid w:val="00C41175"/>
    <w:rsid w:val="00C61AC6"/>
    <w:rsid w:val="00CC0DE6"/>
    <w:rsid w:val="00CC535C"/>
    <w:rsid w:val="00CF64C9"/>
    <w:rsid w:val="00D6301D"/>
    <w:rsid w:val="00D814F6"/>
    <w:rsid w:val="00DB1847"/>
    <w:rsid w:val="00DB1ED4"/>
    <w:rsid w:val="00DB2F6A"/>
    <w:rsid w:val="00DF49C8"/>
    <w:rsid w:val="00E047A1"/>
    <w:rsid w:val="00E147D1"/>
    <w:rsid w:val="00E9051D"/>
    <w:rsid w:val="00E9579F"/>
    <w:rsid w:val="00EF1189"/>
    <w:rsid w:val="00F40F7D"/>
    <w:rsid w:val="00FB3B97"/>
    <w:rsid w:val="00FB50B0"/>
    <w:rsid w:val="00FC2881"/>
    <w:rsid w:val="00FC552B"/>
    <w:rsid w:val="00FC77C8"/>
    <w:rsid w:val="02369B3C"/>
    <w:rsid w:val="03683251"/>
    <w:rsid w:val="03B238A2"/>
    <w:rsid w:val="03D26B9D"/>
    <w:rsid w:val="0935A4B9"/>
    <w:rsid w:val="0A05D2A8"/>
    <w:rsid w:val="0A212C4B"/>
    <w:rsid w:val="0B5BA784"/>
    <w:rsid w:val="0C7B34EA"/>
    <w:rsid w:val="0DD955D3"/>
    <w:rsid w:val="0E941A0B"/>
    <w:rsid w:val="145894FD"/>
    <w:rsid w:val="170ECA9A"/>
    <w:rsid w:val="1CEB087A"/>
    <w:rsid w:val="1E49D948"/>
    <w:rsid w:val="25A1C1AB"/>
    <w:rsid w:val="26797E1A"/>
    <w:rsid w:val="26BD9D54"/>
    <w:rsid w:val="2ABCC1CE"/>
    <w:rsid w:val="2E881D93"/>
    <w:rsid w:val="30C92132"/>
    <w:rsid w:val="3164AD84"/>
    <w:rsid w:val="31E2356E"/>
    <w:rsid w:val="324157F1"/>
    <w:rsid w:val="325A61D7"/>
    <w:rsid w:val="35062264"/>
    <w:rsid w:val="36A4FD3F"/>
    <w:rsid w:val="36E8199B"/>
    <w:rsid w:val="37C6F6E8"/>
    <w:rsid w:val="37F48696"/>
    <w:rsid w:val="3C2EBFB3"/>
    <w:rsid w:val="3FB90D85"/>
    <w:rsid w:val="44EF180F"/>
    <w:rsid w:val="4C076BF7"/>
    <w:rsid w:val="4F976E61"/>
    <w:rsid w:val="564508D5"/>
    <w:rsid w:val="57877CC6"/>
    <w:rsid w:val="5A117E16"/>
    <w:rsid w:val="5DE0204D"/>
    <w:rsid w:val="5F0AF6F1"/>
    <w:rsid w:val="605F85FA"/>
    <w:rsid w:val="64CD30A3"/>
    <w:rsid w:val="6843E538"/>
    <w:rsid w:val="6876610C"/>
    <w:rsid w:val="6C887C76"/>
    <w:rsid w:val="6E46403A"/>
    <w:rsid w:val="73C97447"/>
    <w:rsid w:val="75C7DA54"/>
    <w:rsid w:val="77341A26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tainability.fullcoll.edu/wp-content/uploads/sites/73/2023/07/Fullerton-College-Sustainability-Master-Plan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fullcoll-edu.zoom.us/j/82615239267?pwd%3DOEFYemtDTlVTZjJBdkg4VnA2UFNQdz09&amp;sa=D&amp;source=editors&amp;ust=1724795715987972&amp;usg=AOvVaw2STRIXvaBGCUs_BPmxjaJ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5a26e4-1868-4164-a5d6-32f881496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C4926C7E1014E914E96796F6F7C3D" ma:contentTypeVersion="16" ma:contentTypeDescription="Create a new document." ma:contentTypeScope="" ma:versionID="e65b964bf912152be345e0f3adeb52d6">
  <xsd:schema xmlns:xsd="http://www.w3.org/2001/XMLSchema" xmlns:xs="http://www.w3.org/2001/XMLSchema" xmlns:p="http://schemas.microsoft.com/office/2006/metadata/properties" xmlns:ns3="9b5a26e4-1868-4164-a5d6-32f881496324" xmlns:ns4="53cbb78a-9798-42f3-bc02-f0158fd0368b" targetNamespace="http://schemas.microsoft.com/office/2006/metadata/properties" ma:root="true" ma:fieldsID="9c7b8a559a9e12faab2e5e2534c32346" ns3:_="" ns4:_="">
    <xsd:import namespace="9b5a26e4-1868-4164-a5d6-32f881496324"/>
    <xsd:import namespace="53cbb78a-9798-42f3-bc02-f0158fd03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26e4-1868-4164-a5d6-32f881496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b78a-9798-42f3-bc02-f0158fd03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  <ds:schemaRef ds:uri="9b5a26e4-1868-4164-a5d6-32f881496324"/>
  </ds:schemaRefs>
</ds:datastoreItem>
</file>

<file path=customXml/itemProps2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6A200-297C-4291-A2BB-80A29AC38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FFCA7-E473-405D-833F-669AE2826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a26e4-1868-4164-a5d6-32f881496324"/>
    <ds:schemaRef ds:uri="53cbb78a-9798-42f3-bc02-f0158fd03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Deacy</dc:creator>
  <cp:keywords/>
  <cp:lastModifiedBy>Teresa Perry-White</cp:lastModifiedBy>
  <cp:revision>2</cp:revision>
  <dcterms:created xsi:type="dcterms:W3CDTF">2024-09-25T16:04:00Z</dcterms:created>
  <dcterms:modified xsi:type="dcterms:W3CDTF">2024-09-25T16:04:00Z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0x0101009A3C4926C7E1014E914E96796F6F7C3D</vt:lpwstr>
  </property>
  <property fmtid="{D5CDD505-2E9C-101B-9397-08002B2CF9AE}" pid="3" name="MediaServiceImageTags">
    <vt:lpwstr/>
  </property>
</Properties>
</file>