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8E434" w14:textId="48F1B92A" w:rsidR="00E43DED" w:rsidRDefault="00BF6ED3" w:rsidP="00BF6ED3">
      <w:pPr>
        <w:jc w:val="center"/>
      </w:pPr>
      <w:r w:rsidRPr="007F55AA">
        <w:rPr>
          <w:rFonts w:ascii="Arial" w:hAnsi="Arial" w:cs="Arial"/>
          <w:noProof/>
        </w:rPr>
        <w:drawing>
          <wp:inline distT="0" distB="0" distL="0" distR="0" wp14:anchorId="58DB2E44" wp14:editId="6B8ADA9D">
            <wp:extent cx="1114425" cy="111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19FD2" w14:textId="2795B7A2" w:rsidR="00BF6ED3" w:rsidRPr="00A26F7F" w:rsidRDefault="00BF6ED3" w:rsidP="00BF6ED3">
      <w:pPr>
        <w:spacing w:after="0"/>
        <w:jc w:val="center"/>
        <w:rPr>
          <w:rFonts w:ascii="Arial" w:hAnsi="Arial" w:cs="Arial"/>
          <w:b/>
          <w:sz w:val="24"/>
        </w:rPr>
      </w:pPr>
      <w:r w:rsidRPr="00A26F7F">
        <w:rPr>
          <w:rFonts w:ascii="Arial" w:hAnsi="Arial" w:cs="Arial"/>
          <w:b/>
          <w:sz w:val="24"/>
        </w:rPr>
        <w:t>Student Equity and Achievement (SEA)</w:t>
      </w:r>
    </w:p>
    <w:p w14:paraId="4C5CE7B9" w14:textId="5AB03825" w:rsidR="00BF6ED3" w:rsidRPr="00A26F7F" w:rsidRDefault="00BF6ED3" w:rsidP="00BF6ED3">
      <w:pPr>
        <w:spacing w:after="0"/>
        <w:jc w:val="center"/>
        <w:rPr>
          <w:rFonts w:ascii="Arial" w:hAnsi="Arial" w:cs="Arial"/>
          <w:b/>
          <w:sz w:val="24"/>
        </w:rPr>
      </w:pPr>
      <w:r w:rsidRPr="00A26F7F">
        <w:rPr>
          <w:rFonts w:ascii="Arial" w:hAnsi="Arial" w:cs="Arial"/>
          <w:b/>
          <w:sz w:val="24"/>
        </w:rPr>
        <w:t>Committee Meeting</w:t>
      </w:r>
      <w:r>
        <w:rPr>
          <w:rFonts w:ascii="Arial" w:hAnsi="Arial" w:cs="Arial"/>
          <w:b/>
          <w:sz w:val="24"/>
        </w:rPr>
        <w:t xml:space="preserve"> Minutes</w:t>
      </w:r>
    </w:p>
    <w:p w14:paraId="23327309" w14:textId="77777777" w:rsidR="00BF6ED3" w:rsidRPr="00BA5D21" w:rsidRDefault="00BF6ED3" w:rsidP="00BF6ED3">
      <w:pPr>
        <w:spacing w:after="0"/>
        <w:jc w:val="center"/>
        <w:rPr>
          <w:rFonts w:ascii="Arial" w:hAnsi="Arial" w:cs="Arial"/>
        </w:rPr>
      </w:pPr>
      <w:r w:rsidRPr="00BA5D21">
        <w:rPr>
          <w:rFonts w:ascii="Arial" w:hAnsi="Arial" w:cs="Arial"/>
        </w:rPr>
        <w:t xml:space="preserve">Monday, </w:t>
      </w:r>
      <w:r>
        <w:rPr>
          <w:rFonts w:ascii="Arial" w:hAnsi="Arial" w:cs="Arial"/>
        </w:rPr>
        <w:t>April 4</w:t>
      </w:r>
      <w:r w:rsidRPr="00BA5D21">
        <w:rPr>
          <w:rFonts w:ascii="Arial" w:hAnsi="Arial" w:cs="Arial"/>
        </w:rPr>
        <w:t>, 202</w:t>
      </w:r>
      <w:r>
        <w:rPr>
          <w:rFonts w:ascii="Arial" w:hAnsi="Arial" w:cs="Arial"/>
        </w:rPr>
        <w:t>2</w:t>
      </w:r>
    </w:p>
    <w:p w14:paraId="6173D70A" w14:textId="77777777" w:rsidR="00BF6ED3" w:rsidRPr="00BA5D21" w:rsidRDefault="00BF6ED3" w:rsidP="00BF6ED3">
      <w:pPr>
        <w:spacing w:after="0"/>
        <w:jc w:val="center"/>
        <w:rPr>
          <w:rFonts w:ascii="Arial" w:hAnsi="Arial" w:cs="Arial"/>
        </w:rPr>
      </w:pPr>
      <w:r w:rsidRPr="00BA5D21">
        <w:rPr>
          <w:rFonts w:ascii="Arial" w:hAnsi="Arial" w:cs="Arial"/>
        </w:rPr>
        <w:t>3:00 – 4:30 p.m.</w:t>
      </w:r>
    </w:p>
    <w:p w14:paraId="340D925F" w14:textId="77777777" w:rsidR="00BF6ED3" w:rsidRDefault="00BF6ED3" w:rsidP="00BF6ED3">
      <w:pPr>
        <w:jc w:val="center"/>
        <w:rPr>
          <w:rFonts w:eastAsia="Times New Roman"/>
        </w:rPr>
      </w:pPr>
      <w:r w:rsidRPr="0052646B">
        <w:rPr>
          <w:rFonts w:cstheme="minorHAnsi"/>
          <w:highlight w:val="yellow"/>
        </w:rPr>
        <w:t xml:space="preserve">ZOOM: </w:t>
      </w:r>
      <w:hyperlink r:id="rId12" w:history="1">
        <w:r w:rsidRPr="0052646B">
          <w:rPr>
            <w:rStyle w:val="Hyperlink"/>
            <w:rFonts w:eastAsia="Times New Roman"/>
            <w:highlight w:val="yellow"/>
          </w:rPr>
          <w:t>https://fullcoll-edu.zoom.us/j/99871269974</w:t>
        </w:r>
      </w:hyperlink>
    </w:p>
    <w:p w14:paraId="7C594B1C" w14:textId="53E1F2C6" w:rsidR="00BF6ED3" w:rsidRDefault="00F246B8" w:rsidP="007D138C">
      <w:pPr>
        <w:ind w:left="-900" w:right="-720"/>
        <w:jc w:val="center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pict w14:anchorId="48EBCB29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31C05E2" w14:textId="35E26B88" w:rsidR="00BF6ED3" w:rsidRPr="00501528" w:rsidRDefault="57E5F391" w:rsidP="04357CB0">
      <w:pPr>
        <w:jc w:val="both"/>
        <w:rPr>
          <w:rFonts w:asciiTheme="majorHAnsi" w:hAnsiTheme="majorHAnsi"/>
          <w:sz w:val="24"/>
          <w:szCs w:val="24"/>
        </w:rPr>
      </w:pPr>
      <w:r w:rsidRPr="04357CB0">
        <w:rPr>
          <w:rFonts w:asciiTheme="majorHAnsi" w:hAnsiTheme="majorHAnsi"/>
          <w:b/>
          <w:bCs/>
          <w:sz w:val="24"/>
          <w:szCs w:val="24"/>
        </w:rPr>
        <w:t>Members Present:</w:t>
      </w:r>
      <w:r w:rsidR="5D69B6D7" w:rsidRPr="04357CB0">
        <w:rPr>
          <w:rFonts w:asciiTheme="majorHAnsi" w:hAnsiTheme="majorHAnsi"/>
          <w:sz w:val="24"/>
          <w:szCs w:val="24"/>
        </w:rPr>
        <w:t xml:space="preserve"> Angelica Diaz, Cecilia Arriaza, </w:t>
      </w:r>
      <w:r w:rsidR="79F8B6A4" w:rsidRPr="04357CB0">
        <w:rPr>
          <w:rFonts w:asciiTheme="majorHAnsi" w:hAnsiTheme="majorHAnsi"/>
          <w:sz w:val="24"/>
          <w:szCs w:val="24"/>
        </w:rPr>
        <w:t xml:space="preserve">Chris Fernandez, </w:t>
      </w:r>
      <w:r w:rsidR="5D69B6D7" w:rsidRPr="04357CB0">
        <w:rPr>
          <w:rFonts w:asciiTheme="majorHAnsi" w:hAnsiTheme="majorHAnsi"/>
          <w:sz w:val="24"/>
          <w:szCs w:val="24"/>
        </w:rPr>
        <w:t>Cynthia Guardado, Dani Wilson, Daniel J Beruman, Dr. Gilbert Contreras, Dr. Jorge Gamboa, Elaine Lipiz, Gilberto Valencia, Grace Galaviz, Jeanne Costello,</w:t>
      </w:r>
      <w:r w:rsidR="79F8B6A4" w:rsidRPr="04357CB0">
        <w:rPr>
          <w:rFonts w:asciiTheme="majorHAnsi" w:hAnsiTheme="majorHAnsi"/>
          <w:sz w:val="24"/>
          <w:szCs w:val="24"/>
        </w:rPr>
        <w:t xml:space="preserve"> </w:t>
      </w:r>
      <w:r w:rsidR="5D69B6D7" w:rsidRPr="04357CB0">
        <w:rPr>
          <w:rFonts w:asciiTheme="majorHAnsi" w:hAnsiTheme="majorHAnsi"/>
          <w:sz w:val="24"/>
          <w:szCs w:val="24"/>
        </w:rPr>
        <w:t xml:space="preserve">Jennifer LaBounty, Jessica Langlois, Jill Kageyama, Juan Zaragoza, Kendrick Kim, Kim Orlijan, Kristine Nikkhoo, Lisa Macaffe, Marcia Foster, Mark Greenhalgh, Matt Taylor, Megan </w:t>
      </w:r>
      <w:r w:rsidR="79F8B6A4" w:rsidRPr="04357CB0">
        <w:rPr>
          <w:rFonts w:asciiTheme="majorHAnsi" w:hAnsiTheme="majorHAnsi"/>
          <w:sz w:val="24"/>
          <w:szCs w:val="24"/>
        </w:rPr>
        <w:t>Harris, Prof.</w:t>
      </w:r>
      <w:r w:rsidR="5D69B6D7" w:rsidRPr="04357CB0">
        <w:rPr>
          <w:rFonts w:asciiTheme="majorHAnsi" w:hAnsiTheme="majorHAnsi"/>
          <w:sz w:val="24"/>
          <w:szCs w:val="24"/>
        </w:rPr>
        <w:t xml:space="preserve"> Villela-Smith, Rolando Sanabria, Sonia Duran</w:t>
      </w:r>
      <w:r w:rsidR="501A1985" w:rsidRPr="04357CB0">
        <w:rPr>
          <w:rFonts w:asciiTheme="majorHAnsi" w:hAnsiTheme="majorHAnsi"/>
          <w:sz w:val="24"/>
          <w:szCs w:val="24"/>
        </w:rPr>
        <w:t>.</w:t>
      </w:r>
    </w:p>
    <w:p w14:paraId="3E9FEEC7" w14:textId="3D70BE11" w:rsidR="00BF6ED3" w:rsidRPr="00501528" w:rsidRDefault="00BF6ED3" w:rsidP="00BF6ED3">
      <w:pPr>
        <w:rPr>
          <w:rFonts w:asciiTheme="majorHAnsi" w:hAnsiTheme="majorHAnsi"/>
          <w:b/>
          <w:sz w:val="24"/>
          <w:szCs w:val="24"/>
        </w:rPr>
      </w:pPr>
      <w:r w:rsidRPr="00501528">
        <w:rPr>
          <w:rFonts w:asciiTheme="majorHAnsi" w:hAnsiTheme="majorHAnsi"/>
          <w:b/>
          <w:sz w:val="24"/>
          <w:szCs w:val="24"/>
        </w:rPr>
        <w:t>Members Absent:</w:t>
      </w:r>
    </w:p>
    <w:p w14:paraId="2015431D" w14:textId="323A7CC0" w:rsidR="00BF6ED3" w:rsidRPr="00241D29" w:rsidRDefault="00BF6ED3" w:rsidP="00BF6ED3">
      <w:pPr>
        <w:rPr>
          <w:rFonts w:asciiTheme="majorHAnsi" w:hAnsiTheme="majorHAnsi"/>
          <w:b/>
          <w:sz w:val="24"/>
          <w:szCs w:val="24"/>
        </w:rPr>
      </w:pPr>
      <w:r w:rsidRPr="00501528">
        <w:rPr>
          <w:rFonts w:asciiTheme="majorHAnsi" w:hAnsiTheme="majorHAnsi"/>
          <w:b/>
          <w:sz w:val="24"/>
          <w:szCs w:val="24"/>
        </w:rPr>
        <w:t>Guests Present: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1980"/>
        <w:gridCol w:w="6120"/>
        <w:gridCol w:w="2970"/>
      </w:tblGrid>
      <w:tr w:rsidR="00BF6ED3" w14:paraId="56833B7B" w14:textId="77777777" w:rsidTr="04357CB0">
        <w:tc>
          <w:tcPr>
            <w:tcW w:w="1980" w:type="dxa"/>
            <w:shd w:val="clear" w:color="auto" w:fill="E7E6E6" w:themeFill="background2"/>
          </w:tcPr>
          <w:p w14:paraId="0D2A7B90" w14:textId="6F106971" w:rsidR="00BF6ED3" w:rsidRPr="00241D29" w:rsidRDefault="00BF6ED3" w:rsidP="00BF6ED3">
            <w:pPr>
              <w:rPr>
                <w:b/>
              </w:rPr>
            </w:pPr>
            <w:r w:rsidRPr="00241D29">
              <w:rPr>
                <w:b/>
              </w:rPr>
              <w:t>Agenda Item</w:t>
            </w:r>
          </w:p>
        </w:tc>
        <w:tc>
          <w:tcPr>
            <w:tcW w:w="6120" w:type="dxa"/>
            <w:shd w:val="clear" w:color="auto" w:fill="E7E6E6" w:themeFill="background2"/>
          </w:tcPr>
          <w:p w14:paraId="31D2EA34" w14:textId="4C6A7E04" w:rsidR="00BF6ED3" w:rsidRPr="00241D29" w:rsidRDefault="00BF6ED3" w:rsidP="00BF6ED3">
            <w:pPr>
              <w:rPr>
                <w:b/>
              </w:rPr>
            </w:pPr>
            <w:r w:rsidRPr="00241D29">
              <w:rPr>
                <w:b/>
              </w:rPr>
              <w:t>Action/Discussion</w:t>
            </w:r>
          </w:p>
        </w:tc>
        <w:tc>
          <w:tcPr>
            <w:tcW w:w="2970" w:type="dxa"/>
            <w:shd w:val="clear" w:color="auto" w:fill="E7E6E6" w:themeFill="background2"/>
          </w:tcPr>
          <w:p w14:paraId="036F8AC9" w14:textId="21E5FB88" w:rsidR="00BF6ED3" w:rsidRPr="00241D29" w:rsidRDefault="00BF6ED3" w:rsidP="00BF6ED3">
            <w:pPr>
              <w:rPr>
                <w:b/>
              </w:rPr>
            </w:pPr>
            <w:r w:rsidRPr="00241D29">
              <w:rPr>
                <w:b/>
              </w:rPr>
              <w:t>Comments</w:t>
            </w:r>
          </w:p>
        </w:tc>
      </w:tr>
      <w:tr w:rsidR="00BF6ED3" w14:paraId="09387B4D" w14:textId="77777777" w:rsidTr="04357CB0">
        <w:tc>
          <w:tcPr>
            <w:tcW w:w="1980" w:type="dxa"/>
            <w:shd w:val="clear" w:color="auto" w:fill="E7E6E6" w:themeFill="background2"/>
          </w:tcPr>
          <w:p w14:paraId="70370796" w14:textId="0C8F62E7" w:rsidR="00BF6ED3" w:rsidRPr="00241D29" w:rsidRDefault="00BF6ED3" w:rsidP="007D138C">
            <w:pPr>
              <w:rPr>
                <w:b/>
              </w:rPr>
            </w:pPr>
            <w:r w:rsidRPr="00241D29">
              <w:rPr>
                <w:b/>
              </w:rPr>
              <w:t xml:space="preserve">Student Equity Plan 2022-2055 Webinar </w:t>
            </w:r>
          </w:p>
          <w:p w14:paraId="038DB9A0" w14:textId="77777777" w:rsidR="00BF6ED3" w:rsidRPr="00241D29" w:rsidRDefault="00BF6ED3" w:rsidP="00BF6ED3">
            <w:pPr>
              <w:rPr>
                <w:b/>
              </w:rPr>
            </w:pPr>
          </w:p>
        </w:tc>
        <w:tc>
          <w:tcPr>
            <w:tcW w:w="6120" w:type="dxa"/>
          </w:tcPr>
          <w:p w14:paraId="11FD2FE3" w14:textId="0BAFDED1" w:rsidR="00BF6ED3" w:rsidRDefault="00BF7CDD" w:rsidP="00BF7CDD">
            <w:r>
              <w:t>-</w:t>
            </w:r>
            <w:r w:rsidR="00020117">
              <w:t>Jorge</w:t>
            </w:r>
            <w:r w:rsidR="00507DAA">
              <w:t xml:space="preserve"> </w:t>
            </w:r>
            <w:r>
              <w:t xml:space="preserve">called </w:t>
            </w:r>
            <w:r w:rsidR="00E907B4">
              <w:t xml:space="preserve">the meeting </w:t>
            </w:r>
            <w:r>
              <w:t>to order the SEAC meeting</w:t>
            </w:r>
            <w:r w:rsidR="00CC5530">
              <w:t xml:space="preserve"> at 3:00 p.m.</w:t>
            </w:r>
            <w:r>
              <w:t xml:space="preserve"> by sharing snippets of the past Student Equity Plan Webinar.</w:t>
            </w:r>
          </w:p>
          <w:p w14:paraId="57431AE0" w14:textId="77777777" w:rsidR="00D7749E" w:rsidRDefault="00D7749E" w:rsidP="00BF7CDD"/>
          <w:p w14:paraId="571213C2" w14:textId="5D3A04ED" w:rsidR="00FB2C73" w:rsidRDefault="00BF7CDD" w:rsidP="00BF6ED3">
            <w:r w:rsidRPr="00BF7CDD">
              <w:t>-</w:t>
            </w:r>
            <w:r>
              <w:t xml:space="preserve"> </w:t>
            </w:r>
            <w:r w:rsidR="00FB2C73">
              <w:t xml:space="preserve">Cynthia </w:t>
            </w:r>
            <w:r w:rsidR="000C4574">
              <w:t>explained important information</w:t>
            </w:r>
            <w:r>
              <w:t xml:space="preserve"> learned at the Webinar</w:t>
            </w:r>
            <w:r w:rsidR="00E73122">
              <w:t xml:space="preserve"> </w:t>
            </w:r>
            <w:r w:rsidR="00E907B4">
              <w:t>such as taking</w:t>
            </w:r>
            <w:r w:rsidR="006E53CB">
              <w:t xml:space="preserve"> collective action, </w:t>
            </w:r>
            <w:r w:rsidR="00E907B4">
              <w:t xml:space="preserve">being </w:t>
            </w:r>
            <w:r w:rsidR="006E53CB">
              <w:t xml:space="preserve">race consciousness, </w:t>
            </w:r>
            <w:r w:rsidR="001E0345">
              <w:t>balance of funds,</w:t>
            </w:r>
            <w:r w:rsidR="00241D29">
              <w:t xml:space="preserve"> and</w:t>
            </w:r>
            <w:r w:rsidR="001E0345">
              <w:t xml:space="preserve"> </w:t>
            </w:r>
            <w:r w:rsidR="003516D0">
              <w:t xml:space="preserve">SEAC </w:t>
            </w:r>
            <w:r w:rsidR="001E0345">
              <w:t>2.0</w:t>
            </w:r>
            <w:r>
              <w:t>.</w:t>
            </w:r>
          </w:p>
          <w:p w14:paraId="0E7B860D" w14:textId="77777777" w:rsidR="00D7749E" w:rsidRDefault="00D7749E" w:rsidP="00BF6ED3"/>
          <w:p w14:paraId="2D05EE67" w14:textId="375537BB" w:rsidR="00BF7CDD" w:rsidRDefault="00BF7CDD" w:rsidP="00BF6ED3">
            <w:r>
              <w:t xml:space="preserve">- </w:t>
            </w:r>
            <w:r w:rsidR="00E907B4">
              <w:t xml:space="preserve">Jorge </w:t>
            </w:r>
            <w:r w:rsidR="00074715">
              <w:t>reminded the committee that the Webinar’s updated</w:t>
            </w:r>
            <w:r>
              <w:t xml:space="preserve"> PowerPoint was shared by email and proposed </w:t>
            </w:r>
            <w:r w:rsidR="00916F0A">
              <w:t>to identify DI groups</w:t>
            </w:r>
            <w:r w:rsidR="00E907B4">
              <w:t xml:space="preserve"> at the next SEAC meeting. </w:t>
            </w:r>
          </w:p>
          <w:p w14:paraId="694D3F36" w14:textId="77777777" w:rsidR="00BF7CDD" w:rsidRDefault="00BF7CDD" w:rsidP="00BF6ED3"/>
          <w:p w14:paraId="6F16DDBA" w14:textId="66B71270" w:rsidR="00074715" w:rsidRDefault="00074715" w:rsidP="00BF6ED3"/>
        </w:tc>
        <w:tc>
          <w:tcPr>
            <w:tcW w:w="2970" w:type="dxa"/>
          </w:tcPr>
          <w:p w14:paraId="6E86AFB7" w14:textId="11435D83" w:rsidR="00916F0A" w:rsidRDefault="6015F10E" w:rsidP="00BF6ED3">
            <w:r>
              <w:t xml:space="preserve">It was </w:t>
            </w:r>
            <w:r w:rsidR="4B7D1220">
              <w:t>proposed that strategies need to be created to share the committee’s message to the campus.</w:t>
            </w:r>
          </w:p>
          <w:p w14:paraId="27DEEFE9" w14:textId="101CE645" w:rsidR="04357CB0" w:rsidRDefault="04357CB0" w:rsidP="04357CB0"/>
          <w:p w14:paraId="5B452806" w14:textId="54665BD5" w:rsidR="00BF6ED3" w:rsidRDefault="00E907B4" w:rsidP="00E907B4">
            <w:r>
              <w:t>T</w:t>
            </w:r>
            <w:r w:rsidR="00916F0A">
              <w:t>he importance of sharing a clear message</w:t>
            </w:r>
            <w:r>
              <w:t xml:space="preserve"> was emphasized and a </w:t>
            </w:r>
            <w:r w:rsidR="00916F0A">
              <w:t>recommend</w:t>
            </w:r>
            <w:r>
              <w:t>ation</w:t>
            </w:r>
            <w:r w:rsidR="00916F0A">
              <w:t xml:space="preserve"> to avoid limiting the possibilities for allocation</w:t>
            </w:r>
            <w:r>
              <w:t xml:space="preserve"> was made.</w:t>
            </w:r>
          </w:p>
        </w:tc>
      </w:tr>
      <w:tr w:rsidR="00BF6ED3" w14:paraId="53A99E92" w14:textId="77777777" w:rsidTr="04357CB0">
        <w:tc>
          <w:tcPr>
            <w:tcW w:w="1980" w:type="dxa"/>
            <w:shd w:val="clear" w:color="auto" w:fill="E7E6E6" w:themeFill="background2"/>
          </w:tcPr>
          <w:p w14:paraId="704C25ED" w14:textId="5A31717B" w:rsidR="00BF6ED3" w:rsidRPr="00241D29" w:rsidRDefault="00BF6ED3" w:rsidP="00BF6ED3">
            <w:pPr>
              <w:rPr>
                <w:b/>
              </w:rPr>
            </w:pPr>
            <w:r w:rsidRPr="00241D29">
              <w:rPr>
                <w:b/>
              </w:rPr>
              <w:t>Disproportionate Impact Calculation and Cohort Identification and New Changes - Presentation</w:t>
            </w:r>
          </w:p>
          <w:p w14:paraId="56DEFF54" w14:textId="77777777" w:rsidR="00BF6ED3" w:rsidRPr="00241D29" w:rsidRDefault="00BF6ED3" w:rsidP="00BF6ED3">
            <w:pPr>
              <w:rPr>
                <w:b/>
              </w:rPr>
            </w:pPr>
          </w:p>
        </w:tc>
        <w:tc>
          <w:tcPr>
            <w:tcW w:w="6120" w:type="dxa"/>
          </w:tcPr>
          <w:p w14:paraId="357BC1E3" w14:textId="0F24E874" w:rsidR="00BF6ED3" w:rsidRDefault="00916F0A" w:rsidP="00916F0A">
            <w:r w:rsidRPr="00BF7CDD">
              <w:t>-</w:t>
            </w:r>
            <w:r w:rsidR="00E66FCA">
              <w:t>Daniel J Berumen</w:t>
            </w:r>
            <w:r w:rsidR="00661263">
              <w:t xml:space="preserve"> informed the committee </w:t>
            </w:r>
            <w:r w:rsidR="00E907B4">
              <w:t xml:space="preserve">that </w:t>
            </w:r>
            <w:r w:rsidR="00661263">
              <w:t xml:space="preserve">data </w:t>
            </w:r>
            <w:r w:rsidR="00E907B4">
              <w:t xml:space="preserve">has not been </w:t>
            </w:r>
            <w:r w:rsidR="00661263">
              <w:t xml:space="preserve">received </w:t>
            </w:r>
            <w:r w:rsidR="00E907B4">
              <w:t xml:space="preserve">by the state </w:t>
            </w:r>
            <w:r w:rsidR="00661263">
              <w:t>to analyze and measure.</w:t>
            </w:r>
          </w:p>
          <w:p w14:paraId="4AFB4B6C" w14:textId="77777777" w:rsidR="00D7749E" w:rsidRDefault="00D7749E" w:rsidP="00916F0A"/>
          <w:p w14:paraId="60A80AB9" w14:textId="678685A0" w:rsidR="00FF485F" w:rsidRDefault="00916F0A" w:rsidP="00BF6ED3">
            <w:r w:rsidRPr="00BF7CDD">
              <w:t>-</w:t>
            </w:r>
            <w:r w:rsidR="00FF485F">
              <w:t xml:space="preserve">Megan Harris presented information about CUE recommendations for Fullerton College, PPG-1 Methodology and its components, </w:t>
            </w:r>
            <w:r w:rsidR="00E12395">
              <w:t xml:space="preserve">and shared </w:t>
            </w:r>
            <w:r w:rsidR="0003058D">
              <w:t>the CCCCO Cohort Dashboard link.</w:t>
            </w:r>
          </w:p>
          <w:p w14:paraId="2EC13BD2" w14:textId="77777777" w:rsidR="00241D29" w:rsidRDefault="00241D29" w:rsidP="00BF6ED3"/>
          <w:p w14:paraId="6C8EB843" w14:textId="207738AA" w:rsidR="00916F0A" w:rsidRDefault="00916F0A" w:rsidP="00BF6ED3">
            <w:pPr>
              <w:rPr>
                <w:vertAlign w:val="superscript"/>
              </w:rPr>
            </w:pPr>
            <w:r>
              <w:t xml:space="preserve">- Jorge and Cynthia informed </w:t>
            </w:r>
            <w:r w:rsidR="00E907B4">
              <w:t xml:space="preserve">the committee </w:t>
            </w:r>
            <w:r>
              <w:t>that they will present at the PAC</w:t>
            </w:r>
            <w:r w:rsidR="002C6FF9">
              <w:t xml:space="preserve"> meeting</w:t>
            </w:r>
            <w:r>
              <w:t xml:space="preserve"> on May 11</w:t>
            </w:r>
            <w:r w:rsidRPr="00916F0A">
              <w:rPr>
                <w:vertAlign w:val="superscript"/>
              </w:rPr>
              <w:t>th</w:t>
            </w:r>
            <w:r>
              <w:t xml:space="preserve"> and to the Senate on May 5</w:t>
            </w:r>
            <w:r w:rsidRPr="00916F0A">
              <w:rPr>
                <w:vertAlign w:val="superscript"/>
              </w:rPr>
              <w:t>th</w:t>
            </w:r>
          </w:p>
          <w:p w14:paraId="37AEE841" w14:textId="77777777" w:rsidR="00D7749E" w:rsidRDefault="00D7749E" w:rsidP="00BF6ED3"/>
          <w:p w14:paraId="6CBE6B99" w14:textId="4C10CBF8" w:rsidR="00916F0A" w:rsidRDefault="00D7749E" w:rsidP="00BF6ED3">
            <w:r w:rsidRPr="00BF7CDD">
              <w:t>-</w:t>
            </w:r>
            <w:r w:rsidR="00916F0A">
              <w:t>Cynthia Guardado asked for the programs to be more race conscious to comply with state requirements.</w:t>
            </w:r>
            <w:r>
              <w:t xml:space="preserve"> </w:t>
            </w:r>
          </w:p>
          <w:p w14:paraId="3B6DD870" w14:textId="77777777" w:rsidR="00D7749E" w:rsidRDefault="00D7749E" w:rsidP="00BF6ED3"/>
          <w:p w14:paraId="3AD34C32" w14:textId="442EC426" w:rsidR="00D7749E" w:rsidRDefault="00D7749E" w:rsidP="00BF6ED3">
            <w:r w:rsidRPr="00BF7CDD">
              <w:lastRenderedPageBreak/>
              <w:t>-</w:t>
            </w:r>
            <w:r>
              <w:t>Daniel J Berumen shared a link to view the gaps within instructional programs.</w:t>
            </w:r>
          </w:p>
          <w:p w14:paraId="5127AC76" w14:textId="77777777" w:rsidR="00D7749E" w:rsidRDefault="00D7749E" w:rsidP="00BF6ED3"/>
          <w:p w14:paraId="43F628DC" w14:textId="4C567B1C" w:rsidR="00916F0A" w:rsidRDefault="00D7749E" w:rsidP="00BF6ED3">
            <w:r w:rsidRPr="00BF7CDD">
              <w:t>-</w:t>
            </w:r>
            <w:r>
              <w:t>Cynthia reiterated the importance of providing information to the rest of the programs</w:t>
            </w:r>
            <w:r w:rsidR="00E907B4">
              <w:t xml:space="preserve"> by each committee member. </w:t>
            </w:r>
          </w:p>
        </w:tc>
        <w:tc>
          <w:tcPr>
            <w:tcW w:w="2970" w:type="dxa"/>
          </w:tcPr>
          <w:p w14:paraId="6E5B52E7" w14:textId="447931C5" w:rsidR="00D7749E" w:rsidRDefault="00916F0A" w:rsidP="00BF6ED3">
            <w:r w:rsidRPr="44E65EDE">
              <w:rPr>
                <w:b/>
                <w:bCs/>
              </w:rPr>
              <w:lastRenderedPageBreak/>
              <w:t>Jeanne Costello</w:t>
            </w:r>
            <w:r w:rsidR="00D7749E">
              <w:t xml:space="preserve"> and </w:t>
            </w:r>
            <w:r w:rsidR="00D7749E" w:rsidRPr="44E65EDE">
              <w:rPr>
                <w:b/>
                <w:bCs/>
              </w:rPr>
              <w:t>Mark Greenhalgh</w:t>
            </w:r>
            <w:r w:rsidR="00D7749E">
              <w:t xml:space="preserve"> will be meeting with PE next week to provide data and confirm the files have been shared on their TEAMS page.</w:t>
            </w:r>
          </w:p>
          <w:p w14:paraId="00AF195F" w14:textId="77777777" w:rsidR="002C6FF9" w:rsidRDefault="002C6FF9" w:rsidP="00BF6ED3">
            <w:pPr>
              <w:rPr>
                <w:b/>
              </w:rPr>
            </w:pPr>
          </w:p>
          <w:p w14:paraId="690EC888" w14:textId="45A5B21F" w:rsidR="00241D29" w:rsidRDefault="00241D29" w:rsidP="00BF6ED3">
            <w:r>
              <w:rPr>
                <w:b/>
              </w:rPr>
              <w:t xml:space="preserve">Dr. Gilbert </w:t>
            </w:r>
            <w:r w:rsidRPr="00241D29">
              <w:rPr>
                <w:b/>
              </w:rPr>
              <w:t>Contreras</w:t>
            </w:r>
            <w:r>
              <w:t>:</w:t>
            </w:r>
          </w:p>
          <w:p w14:paraId="558A569D" w14:textId="3A68FF16" w:rsidR="00BF6ED3" w:rsidRDefault="00241D29" w:rsidP="00BF6ED3">
            <w:r>
              <w:t>thanked the committee for their leadership.</w:t>
            </w:r>
          </w:p>
        </w:tc>
      </w:tr>
      <w:tr w:rsidR="00BF6ED3" w14:paraId="5AC33E35" w14:textId="77777777" w:rsidTr="04357CB0">
        <w:tc>
          <w:tcPr>
            <w:tcW w:w="1980" w:type="dxa"/>
            <w:shd w:val="clear" w:color="auto" w:fill="E7E6E6" w:themeFill="background2"/>
          </w:tcPr>
          <w:p w14:paraId="0CC3C521" w14:textId="3986D1B3" w:rsidR="00BF6ED3" w:rsidRPr="00241D29" w:rsidRDefault="00BF6ED3" w:rsidP="00BF6ED3">
            <w:pPr>
              <w:rPr>
                <w:b/>
              </w:rPr>
            </w:pPr>
            <w:r w:rsidRPr="00241D29">
              <w:rPr>
                <w:b/>
              </w:rPr>
              <w:t>USC Race &amp; Equity Center eConvening List</w:t>
            </w:r>
          </w:p>
          <w:p w14:paraId="5BEA58A1" w14:textId="77777777" w:rsidR="00BF6ED3" w:rsidRPr="00241D29" w:rsidRDefault="00BF6ED3" w:rsidP="00BF6ED3">
            <w:pPr>
              <w:rPr>
                <w:b/>
              </w:rPr>
            </w:pPr>
          </w:p>
        </w:tc>
        <w:tc>
          <w:tcPr>
            <w:tcW w:w="6120" w:type="dxa"/>
          </w:tcPr>
          <w:p w14:paraId="2EB842DA" w14:textId="3A1D6B0B" w:rsidR="00D7749E" w:rsidRDefault="00CC5530" w:rsidP="00BF6ED3">
            <w:r>
              <w:t>-</w:t>
            </w:r>
            <w:r w:rsidR="00D7749E">
              <w:t xml:space="preserve"> Jorge shared the dates for USC Workshops and highly recommended </w:t>
            </w:r>
            <w:r w:rsidR="00E907B4">
              <w:t xml:space="preserve">committee members </w:t>
            </w:r>
            <w:r w:rsidR="00D7749E">
              <w:t>to sign up.</w:t>
            </w:r>
          </w:p>
          <w:p w14:paraId="76E01737" w14:textId="77777777" w:rsidR="00CC5530" w:rsidRDefault="00CC5530" w:rsidP="00BF6ED3"/>
          <w:p w14:paraId="31177550" w14:textId="15A067AE" w:rsidR="00D7749E" w:rsidRDefault="00CC5530" w:rsidP="00BF6ED3">
            <w:r>
              <w:t>-</w:t>
            </w:r>
            <w:r w:rsidR="00D7749E">
              <w:t>Cynthia recommended for attendees to highlight what can be shared with the committee.</w:t>
            </w:r>
          </w:p>
          <w:p w14:paraId="0740252B" w14:textId="77777777" w:rsidR="00CC5530" w:rsidRDefault="00CC5530" w:rsidP="00BF6ED3"/>
          <w:p w14:paraId="1DF48222" w14:textId="53157FD3" w:rsidR="00D7749E" w:rsidRDefault="00CC5530" w:rsidP="00BF6ED3">
            <w:r>
              <w:t xml:space="preserve">-Jorge will send a sign-up sheet, and recommended sharing the workshops information with Student Senate, Students on SEAC and Student Trustees. </w:t>
            </w:r>
          </w:p>
          <w:p w14:paraId="5D5DC01A" w14:textId="709F9E60" w:rsidR="00CC5530" w:rsidRDefault="00CC5530" w:rsidP="00BF6ED3"/>
          <w:p w14:paraId="73E6613F" w14:textId="185F2B8E" w:rsidR="00CC5530" w:rsidRDefault="00CC5530" w:rsidP="00CC5530">
            <w:r>
              <w:t>-Cynthia Guardado will share information about the upcoming workshops with Faculty Senate and proposed to create a google doc to be shared by email for registration.</w:t>
            </w:r>
          </w:p>
          <w:p w14:paraId="723F1716" w14:textId="79658D7E" w:rsidR="00CC5530" w:rsidRDefault="00CC5530" w:rsidP="00BF6ED3"/>
          <w:p w14:paraId="47F20732" w14:textId="4656B984" w:rsidR="00CC5530" w:rsidRDefault="00241D29" w:rsidP="00BF6ED3">
            <w:r>
              <w:t>-Jorge adjourned the SEAC meeting at 4:31 p.m.</w:t>
            </w:r>
          </w:p>
          <w:p w14:paraId="61CB0F7F" w14:textId="77777777" w:rsidR="00CC5530" w:rsidRDefault="00CC5530" w:rsidP="00BF6ED3"/>
          <w:p w14:paraId="48570C8D" w14:textId="6DE97AC3" w:rsidR="00BF6ED3" w:rsidRDefault="00BF6ED3" w:rsidP="00BF6ED3"/>
        </w:tc>
        <w:tc>
          <w:tcPr>
            <w:tcW w:w="2970" w:type="dxa"/>
          </w:tcPr>
          <w:p w14:paraId="47BE303B" w14:textId="6997510E" w:rsidR="00D7749E" w:rsidRDefault="65D23972" w:rsidP="00BF6ED3">
            <w:r w:rsidRPr="04357CB0">
              <w:rPr>
                <w:b/>
                <w:bCs/>
              </w:rPr>
              <w:t>Jeanne Costello:</w:t>
            </w:r>
            <w:r>
              <w:t xml:space="preserve"> proposed a calendar to attend the workshops.</w:t>
            </w:r>
          </w:p>
          <w:p w14:paraId="1B160D0A" w14:textId="0AECE5F1" w:rsidR="04357CB0" w:rsidRDefault="04357CB0" w:rsidP="04357CB0"/>
          <w:p w14:paraId="7B5A9D72" w14:textId="51D0469D" w:rsidR="00CC5530" w:rsidRDefault="335D813A" w:rsidP="00BF6ED3">
            <w:r w:rsidRPr="04357CB0">
              <w:rPr>
                <w:b/>
                <w:bCs/>
              </w:rPr>
              <w:t>Committee members</w:t>
            </w:r>
            <w:r>
              <w:t xml:space="preserve"> shared their preference of what workshops</w:t>
            </w:r>
            <w:r w:rsidR="62BD5032">
              <w:t xml:space="preserve"> they</w:t>
            </w:r>
            <w:r>
              <w:t xml:space="preserve"> </w:t>
            </w:r>
            <w:r w:rsidR="6015F10E">
              <w:t>would like to</w:t>
            </w:r>
            <w:r>
              <w:t xml:space="preserve"> attend.</w:t>
            </w:r>
          </w:p>
          <w:p w14:paraId="4082566B" w14:textId="204A9A19" w:rsidR="04357CB0" w:rsidRDefault="04357CB0" w:rsidP="04357CB0"/>
          <w:p w14:paraId="68D0E070" w14:textId="3AD379FD" w:rsidR="00CC5530" w:rsidRDefault="00CC5530" w:rsidP="00BF6ED3">
            <w:r w:rsidRPr="00CC5530">
              <w:rPr>
                <w:b/>
              </w:rPr>
              <w:t>Cynthia Guardado:</w:t>
            </w:r>
            <w:r>
              <w:t xml:space="preserve"> inquiry about the possibility for students to attend.</w:t>
            </w:r>
          </w:p>
          <w:p w14:paraId="695521C6" w14:textId="01FDA5C4" w:rsidR="00CC5530" w:rsidRDefault="00CC5530" w:rsidP="00BF6ED3"/>
          <w:p w14:paraId="4E8964EC" w14:textId="048C4B27" w:rsidR="00BF6ED3" w:rsidRDefault="00BF6ED3" w:rsidP="00BF6ED3"/>
        </w:tc>
      </w:tr>
    </w:tbl>
    <w:p w14:paraId="33AD6A2E" w14:textId="2ED3F2DC" w:rsidR="00BF6ED3" w:rsidRDefault="00BF6ED3" w:rsidP="00BF6ED3"/>
    <w:p w14:paraId="0CA4D8A9" w14:textId="77777777" w:rsidR="00BF6ED3" w:rsidRDefault="00BF6ED3" w:rsidP="007D138C">
      <w:pPr>
        <w:ind w:left="-720"/>
      </w:pPr>
    </w:p>
    <w:sectPr w:rsidR="00BF6ED3" w:rsidSect="007D138C">
      <w:footerReference w:type="default" r:id="rId13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881EE" w14:textId="77777777" w:rsidR="003E35AE" w:rsidRDefault="003E35AE" w:rsidP="00241D29">
      <w:pPr>
        <w:spacing w:after="0" w:line="240" w:lineRule="auto"/>
      </w:pPr>
      <w:r>
        <w:separator/>
      </w:r>
    </w:p>
  </w:endnote>
  <w:endnote w:type="continuationSeparator" w:id="0">
    <w:p w14:paraId="733CD6C6" w14:textId="77777777" w:rsidR="003E35AE" w:rsidRDefault="003E35AE" w:rsidP="0024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7E05" w14:textId="3AB95549" w:rsidR="00241D29" w:rsidRPr="00241D29" w:rsidRDefault="00241D29" w:rsidP="00241D29">
    <w:pPr>
      <w:pStyle w:val="Footer"/>
      <w:jc w:val="right"/>
      <w:rPr>
        <w:rFonts w:asciiTheme="majorHAnsi" w:hAnsiTheme="majorHAnsi"/>
      </w:rPr>
    </w:pPr>
    <w:r w:rsidRPr="00241D29">
      <w:rPr>
        <w:rFonts w:asciiTheme="majorHAnsi" w:hAnsiTheme="majorHAnsi"/>
      </w:rPr>
      <w:t xml:space="preserve">SEAC Meeting Minutes </w:t>
    </w:r>
    <w:r>
      <w:rPr>
        <w:rFonts w:asciiTheme="majorHAnsi" w:hAnsiTheme="majorHAnsi"/>
      </w:rPr>
      <w:t>4.4</w:t>
    </w:r>
    <w:r w:rsidRPr="00241D29">
      <w:rPr>
        <w:rFonts w:asciiTheme="majorHAnsi" w:hAnsiTheme="majorHAnsi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C29AF" w14:textId="77777777" w:rsidR="003E35AE" w:rsidRDefault="003E35AE" w:rsidP="00241D29">
      <w:pPr>
        <w:spacing w:after="0" w:line="240" w:lineRule="auto"/>
      </w:pPr>
      <w:r>
        <w:separator/>
      </w:r>
    </w:p>
  </w:footnote>
  <w:footnote w:type="continuationSeparator" w:id="0">
    <w:p w14:paraId="572EA197" w14:textId="77777777" w:rsidR="003E35AE" w:rsidRDefault="003E35AE" w:rsidP="00241D29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79d0GsHeDIHxiU" int2:id="T7mGlelB">
      <int2:state int2:value="Rejected" int2:type="LegacyProofing"/>
    </int2:textHash>
    <int2:textHash int2:hashCode="2jOtlflR8FllDr" int2:id="qmzxb8PL">
      <int2:state int2:value="Rejected" int2:type="LegacyProofing"/>
    </int2:textHash>
    <int2:textHash int2:hashCode="6iUpY5W2aiTsvH" int2:id="IDj5meNV">
      <int2:state int2:value="Rejected" int2:type="LegacyProofing"/>
    </int2:textHash>
    <int2:textHash int2:hashCode="cFGgLixacZuumQ" int2:id="kdrO8EiZ">
      <int2:state int2:value="Rejected" int2:type="LegacyProofing"/>
    </int2:textHash>
    <int2:textHash int2:hashCode="4c9oPl4yUqWntx" int2:id="SyoouVoC">
      <int2:state int2:value="Rejected" int2:type="LegacyProofing"/>
    </int2:textHash>
    <int2:textHash int2:hashCode="ULW/hjndImpDNg" int2:id="SG98j36a">
      <int2:state int2:value="Rejected" int2:type="LegacyProofing"/>
    </int2:textHash>
    <int2:textHash int2:hashCode="qZq78h4hmu4OQO" int2:id="MgMQBa8r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6398"/>
    <w:multiLevelType w:val="hybridMultilevel"/>
    <w:tmpl w:val="336E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32065"/>
    <w:multiLevelType w:val="hybridMultilevel"/>
    <w:tmpl w:val="AE3A5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72A8F"/>
    <w:multiLevelType w:val="hybridMultilevel"/>
    <w:tmpl w:val="873C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50E39"/>
    <w:multiLevelType w:val="hybridMultilevel"/>
    <w:tmpl w:val="873C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33A49"/>
    <w:multiLevelType w:val="hybridMultilevel"/>
    <w:tmpl w:val="2E0834AC"/>
    <w:lvl w:ilvl="0" w:tplc="C90EC5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8712">
    <w:abstractNumId w:val="3"/>
  </w:num>
  <w:num w:numId="2" w16cid:durableId="667556194">
    <w:abstractNumId w:val="2"/>
  </w:num>
  <w:num w:numId="3" w16cid:durableId="1661883589">
    <w:abstractNumId w:val="1"/>
  </w:num>
  <w:num w:numId="4" w16cid:durableId="252738862">
    <w:abstractNumId w:val="0"/>
  </w:num>
  <w:num w:numId="5" w16cid:durableId="18995834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0MTWyMLIwtrQwMzZV0lEKTi0uzszPAykwrAUATTnZaCwAAAA="/>
  </w:docVars>
  <w:rsids>
    <w:rsidRoot w:val="00BF6ED3"/>
    <w:rsid w:val="00020117"/>
    <w:rsid w:val="0003058D"/>
    <w:rsid w:val="00074715"/>
    <w:rsid w:val="000C4574"/>
    <w:rsid w:val="000F60CA"/>
    <w:rsid w:val="001E0345"/>
    <w:rsid w:val="002137A3"/>
    <w:rsid w:val="00241D29"/>
    <w:rsid w:val="002C2948"/>
    <w:rsid w:val="002C6FF9"/>
    <w:rsid w:val="003516D0"/>
    <w:rsid w:val="003D3650"/>
    <w:rsid w:val="003E35AE"/>
    <w:rsid w:val="0046199E"/>
    <w:rsid w:val="00501528"/>
    <w:rsid w:val="00507DAA"/>
    <w:rsid w:val="00661263"/>
    <w:rsid w:val="0068569F"/>
    <w:rsid w:val="006E53CB"/>
    <w:rsid w:val="007D138C"/>
    <w:rsid w:val="00916F0A"/>
    <w:rsid w:val="00950791"/>
    <w:rsid w:val="009B7F1E"/>
    <w:rsid w:val="00A62DB7"/>
    <w:rsid w:val="00B10BD4"/>
    <w:rsid w:val="00BC1514"/>
    <w:rsid w:val="00BF6ED3"/>
    <w:rsid w:val="00BF7CDD"/>
    <w:rsid w:val="00CC5530"/>
    <w:rsid w:val="00D7749E"/>
    <w:rsid w:val="00E12395"/>
    <w:rsid w:val="00E66FCA"/>
    <w:rsid w:val="00E73122"/>
    <w:rsid w:val="00E907B4"/>
    <w:rsid w:val="00F11797"/>
    <w:rsid w:val="00F246B8"/>
    <w:rsid w:val="00F635F7"/>
    <w:rsid w:val="00FB2C73"/>
    <w:rsid w:val="00FF485F"/>
    <w:rsid w:val="01434C33"/>
    <w:rsid w:val="04357CB0"/>
    <w:rsid w:val="1C7C783D"/>
    <w:rsid w:val="335D813A"/>
    <w:rsid w:val="44E65EDE"/>
    <w:rsid w:val="4B7D1220"/>
    <w:rsid w:val="501A1985"/>
    <w:rsid w:val="57E5F391"/>
    <w:rsid w:val="59012F11"/>
    <w:rsid w:val="5D69B6D7"/>
    <w:rsid w:val="6015F10E"/>
    <w:rsid w:val="62BD5032"/>
    <w:rsid w:val="65D23972"/>
    <w:rsid w:val="79F8B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3EB72A"/>
  <w15:chartTrackingRefBased/>
  <w15:docId w15:val="{8A59986A-1431-43BF-BE86-8FEC70DF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ED3"/>
    <w:rPr>
      <w:color w:val="0563C1"/>
      <w:u w:val="single"/>
    </w:rPr>
  </w:style>
  <w:style w:type="table" w:styleId="TableGrid">
    <w:name w:val="Table Grid"/>
    <w:basedOn w:val="TableNormal"/>
    <w:uiPriority w:val="39"/>
    <w:rsid w:val="00BF6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E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011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1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29"/>
  </w:style>
  <w:style w:type="paragraph" w:styleId="Footer">
    <w:name w:val="footer"/>
    <w:basedOn w:val="Normal"/>
    <w:link w:val="FooterChar"/>
    <w:uiPriority w:val="99"/>
    <w:unhideWhenUsed/>
    <w:rsid w:val="00241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ullcoll-edu.zoom.us/j/99871269974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75da5c-aed9-4b11-926a-c9542f5a7a6a" xsi:nil="true"/>
    <lcf76f155ced4ddcb4097134ff3c332f xmlns="e73a61b9-f98c-4c59-80e5-e945160b5a2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319F803051F4EABB59B15E98A913C" ma:contentTypeVersion="16" ma:contentTypeDescription="Create a new document." ma:contentTypeScope="" ma:versionID="4d17a2c8ebd4f235c5b1e8a0d6e6f498">
  <xsd:schema xmlns:xsd="http://www.w3.org/2001/XMLSchema" xmlns:xs="http://www.w3.org/2001/XMLSchema" xmlns:p="http://schemas.microsoft.com/office/2006/metadata/properties" xmlns:ns2="e73a61b9-f98c-4c59-80e5-e945160b5a2a" xmlns:ns3="5f75da5c-aed9-4b11-926a-c9542f5a7a6a" targetNamespace="http://schemas.microsoft.com/office/2006/metadata/properties" ma:root="true" ma:fieldsID="968580b5f64bad61accd24d786e8466a" ns2:_="" ns3:_="">
    <xsd:import namespace="e73a61b9-f98c-4c59-80e5-e945160b5a2a"/>
    <xsd:import namespace="5f75da5c-aed9-4b11-926a-c9542f5a7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a61b9-f98c-4c59-80e5-e945160b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968bb39-33f6-41a5-8374-aefef3bc3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5da5c-aed9-4b11-926a-c9542f5a7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99598d9-c1c4-4026-a49c-5a6efc4f14e7}" ma:internalName="TaxCatchAll" ma:showField="CatchAllData" ma:web="5f75da5c-aed9-4b11-926a-c9542f5a7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A3495-7660-47ED-9957-DA0F012D95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CBA9D9-CE82-467E-ACD1-BBBF084B6D1C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436f7db3-fd43-42b1-98b1-84f9f015b9f5"/>
    <ds:schemaRef ds:uri="http://schemas.microsoft.com/office/2006/metadata/properties"/>
    <ds:schemaRef ds:uri="fe667f03-b63f-4a3d-9788-dbe1bcd2f35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2F96BF-46BD-4D35-99D6-AE01E8DACD6A}"/>
</file>

<file path=customXml/itemProps4.xml><?xml version="1.0" encoding="utf-8"?>
<ds:datastoreItem xmlns:ds="http://schemas.openxmlformats.org/officeDocument/2006/customXml" ds:itemID="{BD570E9B-2E5C-264A-9C2F-E9ACEC6A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2803</Characters>
  <Application>Microsoft Office Word</Application>
  <DocSecurity>2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Fullerton College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Zamorano</dc:creator>
  <cp:keywords/>
  <dc:description/>
  <cp:lastModifiedBy>Karla Zamorano</cp:lastModifiedBy>
  <cp:revision>7</cp:revision>
  <cp:lastPrinted>2022-04-04T20:26:00Z</cp:lastPrinted>
  <dcterms:created xsi:type="dcterms:W3CDTF">2022-04-18T21:24:00Z</dcterms:created>
  <dcterms:modified xsi:type="dcterms:W3CDTF">2022-04-22T23:55:00Z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0x01010033D319F803051F4EABB59B15E98A913C</vt:lpwstr>
  </property>
  <property fmtid="{D5CDD505-2E9C-101B-9397-08002B2CF9AE}" pid="3" name="MediaServiceImageTags">
    <vt:lpwstr/>
  </property>
</Properties>
</file>