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93F78" w:rsidRDefault="00C33C36">
      <w:pPr>
        <w:pStyle w:val="Heading3"/>
        <w:ind w:left="0" w:firstLine="0"/>
      </w:pPr>
      <w:bookmarkStart w:id="0" w:name="_hh2qsnbx9ppj" w:colFirst="0" w:colLast="0"/>
      <w:bookmarkStart w:id="1" w:name="_GoBack"/>
      <w:bookmarkEnd w:id="0"/>
      <w:bookmarkEnd w:id="1"/>
      <w:r>
        <w:t>Fullerton College</w:t>
      </w:r>
    </w:p>
    <w:p w14:paraId="00000002" w14:textId="77777777" w:rsidR="00D93F78" w:rsidRDefault="00C33C36">
      <w:pPr>
        <w:pStyle w:val="Heading3"/>
        <w:ind w:left="0" w:firstLine="0"/>
      </w:pPr>
      <w:bookmarkStart w:id="2" w:name="_emyee96b03r5" w:colFirst="0" w:colLast="0"/>
      <w:bookmarkEnd w:id="2"/>
      <w:r>
        <w:t>Program Review and Planning Committee meeting notes</w:t>
      </w:r>
    </w:p>
    <w:p w14:paraId="00000003" w14:textId="77777777" w:rsidR="00D93F78" w:rsidRDefault="00C33C36">
      <w:pPr>
        <w:pStyle w:val="Heading3"/>
        <w:ind w:left="0" w:firstLine="0"/>
      </w:pPr>
      <w:bookmarkStart w:id="3" w:name="_q42i1kl2f6dz" w:colFirst="0" w:colLast="0"/>
      <w:bookmarkEnd w:id="3"/>
      <w:r>
        <w:t>24-Feb 22 meeting, 3-4:30P, Zoom</w:t>
      </w:r>
    </w:p>
    <w:p w14:paraId="00000004" w14:textId="77777777" w:rsidR="00D93F78" w:rsidRDefault="00D93F78">
      <w:pPr>
        <w:rPr>
          <w:b/>
        </w:rPr>
      </w:pPr>
    </w:p>
    <w:p w14:paraId="00000005" w14:textId="77777777" w:rsidR="00D93F78" w:rsidRDefault="00C33C36">
      <w:pPr>
        <w:ind w:left="0" w:firstLine="0"/>
        <w:rPr>
          <w:b/>
        </w:rPr>
      </w:pPr>
      <w:r>
        <w:rPr>
          <w:b/>
        </w:rPr>
        <w:t>Present:</w:t>
      </w:r>
      <w:r>
        <w:t xml:space="preserve">  Mary Bogan (faculty, co-chair), Josh Ashenmiller (</w:t>
      </w:r>
      <w:r>
        <w:rPr>
          <w:highlight w:val="white"/>
        </w:rPr>
        <w:t>faculty, co-</w:t>
      </w:r>
      <w:r>
        <w:t xml:space="preserve">chair), Megan Beck (Classified professional, A&amp;R), </w:t>
      </w:r>
      <w:r>
        <w:rPr>
          <w:highlight w:val="white"/>
        </w:rPr>
        <w:t>Dave Brown (faculty, Lib), Doug Eisner (faculty, Hum), Aline Gregorio (Faculty, Soc Sci), David Grossman (PE Dean), Megan Harris (OIE), Chuck Helms (classified professional, ASC), Rachel Nevarez (faculty, Tech/Eng), Ryan Osborne (classified professional, K</w:t>
      </w:r>
      <w:r>
        <w:rPr>
          <w:highlight w:val="white"/>
        </w:rPr>
        <w:t>BPK), Luciano Rodriguez (faculty, Math/CS), David Sarabia (Tutoring Center Coordinator), Todd Smith (faculty, Fine Arts), Ken Starkman (Dean, Tech/Eng), Matt Taylor (Guided Pathways Co-Chair), Cal Young (Nat Sci)</w:t>
      </w:r>
    </w:p>
    <w:p w14:paraId="00000006" w14:textId="77777777" w:rsidR="00D93F78" w:rsidRDefault="00D93F78">
      <w:pPr>
        <w:ind w:left="360" w:firstLine="0"/>
        <w:rPr>
          <w:b/>
        </w:rPr>
      </w:pPr>
    </w:p>
    <w:p w14:paraId="00000007" w14:textId="77777777" w:rsidR="00D93F78" w:rsidRDefault="00C33C36">
      <w:pPr>
        <w:numPr>
          <w:ilvl w:val="0"/>
          <w:numId w:val="1"/>
        </w:numPr>
        <w:rPr>
          <w:b/>
        </w:rPr>
      </w:pPr>
      <w:r>
        <w:rPr>
          <w:b/>
        </w:rPr>
        <w:t>Agenda and notes from last meeting (27-Jan</w:t>
      </w:r>
      <w:r>
        <w:rPr>
          <w:b/>
        </w:rPr>
        <w:t xml:space="preserve"> 21) approved</w:t>
      </w:r>
    </w:p>
    <w:p w14:paraId="00000008" w14:textId="77777777" w:rsidR="00D93F78" w:rsidRDefault="00C33C36">
      <w:pPr>
        <w:numPr>
          <w:ilvl w:val="1"/>
          <w:numId w:val="1"/>
        </w:numPr>
      </w:pPr>
      <w:r>
        <w:t>Public Comments (cont’d.)</w:t>
      </w:r>
    </w:p>
    <w:p w14:paraId="00000009" w14:textId="77777777" w:rsidR="00D93F78" w:rsidRDefault="00C33C36">
      <w:pPr>
        <w:numPr>
          <w:ilvl w:val="2"/>
          <w:numId w:val="1"/>
        </w:numPr>
      </w:pPr>
      <w:r>
        <w:t>Follow-up on question from last meeting:  the past few years, in response to the Student-Centered Funding Formula (SCFF), FC has created new GE certificates.  Matt said these are mostly “housed in Counseling,” but th</w:t>
      </w:r>
      <w:r>
        <w:t>ey might be floating around out there with no one in particular in charge of curriculum review and program review.</w:t>
      </w:r>
    </w:p>
    <w:p w14:paraId="0000000A" w14:textId="77777777" w:rsidR="00D93F78" w:rsidRDefault="00C33C36">
      <w:pPr>
        <w:numPr>
          <w:ilvl w:val="2"/>
          <w:numId w:val="1"/>
        </w:numPr>
      </w:pPr>
      <w:r>
        <w:t>Josh talked to John Ison, the CC chair, and also to Danielle Fouquette, the current Institutional Integrity Committee (IIC) chair.</w:t>
      </w:r>
    </w:p>
    <w:p w14:paraId="0000000B" w14:textId="77777777" w:rsidR="00D93F78" w:rsidRDefault="00C33C36">
      <w:pPr>
        <w:numPr>
          <w:ilvl w:val="2"/>
          <w:numId w:val="1"/>
        </w:numPr>
      </w:pPr>
      <w:r>
        <w:t xml:space="preserve">Josh also </w:t>
      </w:r>
      <w:r>
        <w:t>read the Counseling Dept. program review, which contains some analysis of the first few years’ worth of data for these new GE certificates.</w:t>
      </w:r>
    </w:p>
    <w:p w14:paraId="0000000C" w14:textId="77777777" w:rsidR="00D93F78" w:rsidRDefault="00D93F78">
      <w:pPr>
        <w:ind w:left="2160" w:firstLine="0"/>
      </w:pPr>
    </w:p>
    <w:p w14:paraId="0000000D" w14:textId="77777777" w:rsidR="00D93F78" w:rsidRDefault="00C33C36">
      <w:pPr>
        <w:numPr>
          <w:ilvl w:val="0"/>
          <w:numId w:val="1"/>
        </w:numPr>
        <w:rPr>
          <w:b/>
        </w:rPr>
      </w:pPr>
      <w:r>
        <w:rPr>
          <w:b/>
        </w:rPr>
        <w:t>Progress toward the Mini Mega March Meeting</w:t>
      </w:r>
    </w:p>
    <w:p w14:paraId="0000000E" w14:textId="77777777" w:rsidR="00D93F78" w:rsidRDefault="00C33C36">
      <w:pPr>
        <w:numPr>
          <w:ilvl w:val="1"/>
          <w:numId w:val="1"/>
        </w:numPr>
      </w:pPr>
      <w:r>
        <w:t>March 1st:  finish readers’ reports, upload them to folders on One Driv</w:t>
      </w:r>
      <w:r>
        <w:t>e.</w:t>
      </w:r>
    </w:p>
    <w:p w14:paraId="0000000F" w14:textId="77777777" w:rsidR="00D93F78" w:rsidRDefault="00C33C36">
      <w:pPr>
        <w:numPr>
          <w:ilvl w:val="1"/>
          <w:numId w:val="1"/>
        </w:numPr>
      </w:pPr>
      <w:r>
        <w:t>By March 7th (maybe earlier):  Mary and Josh share Google Doc of draft report</w:t>
      </w:r>
    </w:p>
    <w:p w14:paraId="00000010" w14:textId="77777777" w:rsidR="00D93F78" w:rsidRDefault="00C33C36">
      <w:pPr>
        <w:numPr>
          <w:ilvl w:val="1"/>
          <w:numId w:val="1"/>
        </w:numPr>
      </w:pPr>
      <w:r>
        <w:t>Thu, 10-Mar</w:t>
      </w:r>
    </w:p>
    <w:p w14:paraId="00000011" w14:textId="77777777" w:rsidR="00D93F78" w:rsidRDefault="00C33C36">
      <w:pPr>
        <w:numPr>
          <w:ilvl w:val="2"/>
          <w:numId w:val="1"/>
        </w:numPr>
      </w:pPr>
      <w:r>
        <w:t>This is a regularly-scheduled meeting.</w:t>
      </w:r>
    </w:p>
    <w:p w14:paraId="00000012" w14:textId="77777777" w:rsidR="00D93F78" w:rsidRDefault="00C33C36">
      <w:pPr>
        <w:numPr>
          <w:ilvl w:val="2"/>
          <w:numId w:val="1"/>
        </w:numPr>
      </w:pPr>
      <w:r>
        <w:t>This will be the Mini Mega March Meeting.</w:t>
      </w:r>
    </w:p>
    <w:p w14:paraId="00000013" w14:textId="77777777" w:rsidR="00D93F78" w:rsidRDefault="00C33C36">
      <w:pPr>
        <w:numPr>
          <w:ilvl w:val="1"/>
          <w:numId w:val="1"/>
        </w:numPr>
      </w:pPr>
      <w:r>
        <w:t>Thu, 17-Mar (save this date in case we need it)</w:t>
      </w:r>
    </w:p>
    <w:p w14:paraId="00000014" w14:textId="77777777" w:rsidR="00D93F78" w:rsidRDefault="00C33C36">
      <w:pPr>
        <w:numPr>
          <w:ilvl w:val="2"/>
          <w:numId w:val="1"/>
        </w:numPr>
      </w:pPr>
      <w:r>
        <w:t>This is usually an off-week, but 2</w:t>
      </w:r>
      <w:r>
        <w:t>4-Mar is Spring Break this year.</w:t>
      </w:r>
    </w:p>
    <w:p w14:paraId="00000015" w14:textId="77777777" w:rsidR="00D93F78" w:rsidRDefault="00C33C36">
      <w:pPr>
        <w:numPr>
          <w:ilvl w:val="2"/>
          <w:numId w:val="1"/>
        </w:numPr>
      </w:pPr>
      <w:r>
        <w:t>We will meet to tie up loose ends from the MMMM.</w:t>
      </w:r>
    </w:p>
    <w:p w14:paraId="00000016" w14:textId="77777777" w:rsidR="00D93F78" w:rsidRDefault="00D93F78">
      <w:pPr>
        <w:ind w:left="2160" w:firstLine="0"/>
      </w:pPr>
    </w:p>
    <w:p w14:paraId="00000017" w14:textId="77777777" w:rsidR="00D93F78" w:rsidRDefault="00C33C36">
      <w:pPr>
        <w:numPr>
          <w:ilvl w:val="0"/>
          <w:numId w:val="1"/>
        </w:numPr>
        <w:rPr>
          <w:b/>
        </w:rPr>
      </w:pPr>
      <w:r>
        <w:rPr>
          <w:b/>
        </w:rPr>
        <w:t>Non-instructional annual update</w:t>
      </w:r>
    </w:p>
    <w:p w14:paraId="00000018" w14:textId="77777777" w:rsidR="00D93F78" w:rsidRDefault="00C33C36">
      <w:pPr>
        <w:numPr>
          <w:ilvl w:val="1"/>
          <w:numId w:val="1"/>
        </w:numPr>
      </w:pPr>
      <w:r>
        <w:t>Mary had the good idea to use a Qualtrics Survey to find out what non-instructional people think is feasible for data analysis.</w:t>
      </w:r>
    </w:p>
    <w:p w14:paraId="00000019" w14:textId="77777777" w:rsidR="00D93F78" w:rsidRDefault="00C33C36">
      <w:pPr>
        <w:numPr>
          <w:ilvl w:val="1"/>
          <w:numId w:val="1"/>
        </w:numPr>
      </w:pPr>
      <w:r>
        <w:t>Mary and Josh will meet on 15-Mar with OIE to find out more about non-instructional program data.</w:t>
      </w:r>
    </w:p>
    <w:p w14:paraId="0000001A" w14:textId="77777777" w:rsidR="00D93F78" w:rsidRDefault="00D93F78">
      <w:pPr>
        <w:ind w:left="2160" w:firstLine="0"/>
      </w:pPr>
    </w:p>
    <w:p w14:paraId="0000001B" w14:textId="77777777" w:rsidR="00D93F78" w:rsidRDefault="00C33C36">
      <w:pPr>
        <w:numPr>
          <w:ilvl w:val="0"/>
          <w:numId w:val="1"/>
        </w:numPr>
        <w:rPr>
          <w:b/>
        </w:rPr>
      </w:pPr>
      <w:r>
        <w:rPr>
          <w:b/>
        </w:rPr>
        <w:t>Issues that have come up so far reading the self-studies.</w:t>
      </w:r>
    </w:p>
    <w:p w14:paraId="0000001C" w14:textId="77777777" w:rsidR="00D93F78" w:rsidRDefault="00C33C36">
      <w:pPr>
        <w:numPr>
          <w:ilvl w:val="1"/>
          <w:numId w:val="1"/>
        </w:numPr>
      </w:pPr>
      <w:r>
        <w:lastRenderedPageBreak/>
        <w:t>The committee discussed how to handle the Natural Sciences Division’s coordinated request for a STE</w:t>
      </w:r>
      <w:r>
        <w:t>M Center.</w:t>
      </w:r>
    </w:p>
    <w:p w14:paraId="0000001D" w14:textId="77777777" w:rsidR="00D93F78" w:rsidRDefault="00C33C36">
      <w:pPr>
        <w:numPr>
          <w:ilvl w:val="1"/>
          <w:numId w:val="1"/>
        </w:numPr>
      </w:pPr>
      <w:r>
        <w:t>The committee discussed striking the right balance of Velvet Glove/Iron Fist when writing the readers’ report.</w:t>
      </w:r>
    </w:p>
    <w:p w14:paraId="0000001E" w14:textId="77777777" w:rsidR="00D93F78" w:rsidRDefault="00C33C36">
      <w:pPr>
        <w:numPr>
          <w:ilvl w:val="2"/>
          <w:numId w:val="1"/>
        </w:numPr>
      </w:pPr>
      <w:r>
        <w:t>Especially when giving feedback to small or one-person departments.</w:t>
      </w:r>
    </w:p>
    <w:p w14:paraId="0000001F" w14:textId="77777777" w:rsidR="00D93F78" w:rsidRDefault="00C33C36">
      <w:pPr>
        <w:numPr>
          <w:ilvl w:val="2"/>
          <w:numId w:val="1"/>
        </w:numPr>
      </w:pPr>
      <w:r>
        <w:t>If a self-study claims its data shows there are no equity issues, t</w:t>
      </w:r>
      <w:r>
        <w:t>hen what do we say?  This question was not fully resolved and will be discussed next time.</w:t>
      </w:r>
    </w:p>
    <w:p w14:paraId="00000020" w14:textId="77777777" w:rsidR="00D93F78" w:rsidRDefault="00C33C36">
      <w:pPr>
        <w:numPr>
          <w:ilvl w:val="1"/>
          <w:numId w:val="1"/>
        </w:numPr>
      </w:pPr>
      <w:r>
        <w:t>Committee members are also keeping notes about what sorts of institutional changes are suggested by this year’s round of self-studies.</w:t>
      </w:r>
    </w:p>
    <w:p w14:paraId="00000021" w14:textId="77777777" w:rsidR="00D93F78" w:rsidRDefault="00D93F78">
      <w:pPr>
        <w:ind w:left="2160" w:firstLine="0"/>
      </w:pPr>
    </w:p>
    <w:p w14:paraId="00000022" w14:textId="77777777" w:rsidR="00D93F78" w:rsidRDefault="00C33C36">
      <w:pPr>
        <w:numPr>
          <w:ilvl w:val="0"/>
          <w:numId w:val="1"/>
        </w:numPr>
        <w:rPr>
          <w:b/>
        </w:rPr>
      </w:pPr>
      <w:r>
        <w:rPr>
          <w:b/>
        </w:rPr>
        <w:t>Remaining Spring 2022 meeting</w:t>
      </w:r>
      <w:r>
        <w:rPr>
          <w:b/>
        </w:rPr>
        <w:t xml:space="preserve"> dates (2nd &amp; 4th Thu, 3-4:30P).</w:t>
      </w:r>
    </w:p>
    <w:p w14:paraId="00000023" w14:textId="77777777" w:rsidR="00D93F78" w:rsidRDefault="00C33C36">
      <w:pPr>
        <w:numPr>
          <w:ilvl w:val="2"/>
          <w:numId w:val="1"/>
        </w:numPr>
      </w:pPr>
      <w:r>
        <w:t>10-Mar (Mini Mega March Meeting)</w:t>
      </w:r>
    </w:p>
    <w:p w14:paraId="00000024" w14:textId="77777777" w:rsidR="00D93F78" w:rsidRDefault="00C33C36">
      <w:pPr>
        <w:numPr>
          <w:ilvl w:val="2"/>
          <w:numId w:val="1"/>
        </w:numPr>
      </w:pPr>
      <w:r>
        <w:t>17-Mar (Mini Mega March Meeting Mop-up)</w:t>
      </w:r>
    </w:p>
    <w:p w14:paraId="00000025" w14:textId="77777777" w:rsidR="00D93F78" w:rsidRDefault="00C33C36">
      <w:pPr>
        <w:numPr>
          <w:ilvl w:val="2"/>
          <w:numId w:val="1"/>
        </w:numPr>
      </w:pPr>
      <w:r>
        <w:t>14-Apr</w:t>
      </w:r>
    </w:p>
    <w:p w14:paraId="00000026" w14:textId="77777777" w:rsidR="00D93F78" w:rsidRDefault="00C33C36">
      <w:pPr>
        <w:numPr>
          <w:ilvl w:val="2"/>
          <w:numId w:val="1"/>
        </w:numPr>
      </w:pPr>
      <w:r>
        <w:t>28-Apr</w:t>
      </w:r>
    </w:p>
    <w:p w14:paraId="00000027" w14:textId="77777777" w:rsidR="00D93F78" w:rsidRDefault="00C33C36">
      <w:pPr>
        <w:numPr>
          <w:ilvl w:val="2"/>
          <w:numId w:val="1"/>
        </w:numPr>
      </w:pPr>
      <w:r>
        <w:t>12-May</w:t>
      </w:r>
    </w:p>
    <w:sectPr w:rsidR="00D93F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F6BF6"/>
    <w:multiLevelType w:val="multilevel"/>
    <w:tmpl w:val="1CC4E4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78"/>
    <w:rsid w:val="00C33C36"/>
    <w:rsid w:val="00D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D6018-08F3-4AAA-9C49-0AA05C7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bottom w:val="none" w:sz="0" w:space="7" w:color="auto"/>
      </w:pBdr>
      <w:outlineLvl w:val="2"/>
    </w:pPr>
    <w:rPr>
      <w:b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Fullerton College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Perry-White</dc:creator>
  <cp:lastModifiedBy>Teresa Perry-White</cp:lastModifiedBy>
  <cp:revision>2</cp:revision>
  <dcterms:created xsi:type="dcterms:W3CDTF">2023-02-16T20:11:00Z</dcterms:created>
  <dcterms:modified xsi:type="dcterms:W3CDTF">2023-02-16T20:11:00Z</dcterms:modified>
</cp:coreProperties>
</file>